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E2A1" w14:textId="77777777" w:rsidR="00FD28F3" w:rsidRDefault="00000000">
      <w:pPr>
        <w:spacing w:before="432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  <w:bookmarkStart w:id="0" w:name="Text1"/>
      <w:r>
        <w:rPr>
          <w:rFonts w:ascii="Arial" w:hAnsi="Arial" w:cs="Arial"/>
          <w:noProof/>
          <w:color w:val="002776"/>
          <w:sz w:val="36"/>
          <w:szCs w:val="36"/>
          <w:lang w:val="en-US" w:eastAsia="zh-TW"/>
        </w:rPr>
        <w:pict w14:anchorId="485747B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6.7pt;margin-top:302.8pt;width:481.9pt;height:280pt;z-index:1;mso-position-horizontal-relative:page;mso-position-vertical-relative:page;mso-width-relative:margin;mso-height-relative:margin" filled="f" stroked="f">
            <v:textbox style="mso-next-textbox:#_x0000_s2050" inset="0,,0">
              <w:txbxContent>
                <w:p w14:paraId="53BA7FF9" w14:textId="77777777" w:rsidR="00F678DF" w:rsidRDefault="00F678DF">
                  <w:pPr>
                    <w:spacing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de-DE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Technická dokumentace</w:t>
                  </w:r>
                </w:p>
                <w:p w14:paraId="34CC5550" w14:textId="77777777" w:rsidR="00F678DF" w:rsidRDefault="002B5DEB">
                  <w:pPr>
                    <w:spacing w:before="360" w:line="240" w:lineRule="auto"/>
                    <w:ind w:left="1701"/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val="en-US" w:eastAsia="zh-TW"/>
                    </w:rPr>
                  </w:pPr>
                  <w:r>
                    <w:rPr>
                      <w:rFonts w:ascii="Arial" w:hAnsi="Arial" w:cs="Arial"/>
                      <w:noProof/>
                      <w:color w:val="002776"/>
                      <w:sz w:val="36"/>
                      <w:szCs w:val="36"/>
                      <w:lang w:eastAsia="zh-TW"/>
                    </w:rPr>
                    <w:t>HpClient</w:t>
                  </w:r>
                </w:p>
              </w:txbxContent>
            </v:textbox>
            <w10:wrap anchorx="page" anchory="page"/>
          </v:shape>
        </w:pict>
      </w:r>
      <w:bookmarkEnd w:id="0"/>
    </w:p>
    <w:p w14:paraId="25460D96" w14:textId="77777777" w:rsidR="00FD28F3" w:rsidRDefault="00FD28F3">
      <w:pPr>
        <w:spacing w:before="360" w:after="4800" w:line="240" w:lineRule="auto"/>
        <w:ind w:left="1701"/>
        <w:rPr>
          <w:rFonts w:ascii="Arial" w:hAnsi="Arial" w:cs="Arial"/>
          <w:color w:val="002776"/>
          <w:sz w:val="36"/>
          <w:szCs w:val="36"/>
        </w:rPr>
      </w:pPr>
    </w:p>
    <w:tbl>
      <w:tblPr>
        <w:tblW w:w="9639" w:type="dxa"/>
        <w:tblBorders>
          <w:top w:val="single" w:sz="8" w:space="0" w:color="000000"/>
          <w:bottom w:val="single" w:sz="8" w:space="0" w:color="000000"/>
          <w:insideH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7938"/>
      </w:tblGrid>
      <w:tr w:rsidR="00FD28F3" w14:paraId="58D50EFE" w14:textId="77777777">
        <w:trPr>
          <w:trHeight w:val="136"/>
        </w:trPr>
        <w:tc>
          <w:tcPr>
            <w:tcW w:w="1701" w:type="dxa"/>
            <w:vAlign w:val="center"/>
          </w:tcPr>
          <w:p w14:paraId="0B83F7D5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Zpracoval</w:t>
            </w:r>
          </w:p>
        </w:tc>
        <w:tc>
          <w:tcPr>
            <w:tcW w:w="7938" w:type="dxa"/>
            <w:vAlign w:val="center"/>
          </w:tcPr>
          <w:p w14:paraId="60C74CAA" w14:textId="77777777" w:rsidR="00FD28F3" w:rsidRDefault="00FD28F3">
            <w:pPr>
              <w:spacing w:line="360" w:lineRule="atLeast"/>
            </w:pPr>
            <w:r>
              <w:t>Česká pošta, s.p.</w:t>
            </w:r>
          </w:p>
        </w:tc>
      </w:tr>
      <w:tr w:rsidR="00FD28F3" w14:paraId="7A87B68C" w14:textId="77777777">
        <w:trPr>
          <w:trHeight w:val="136"/>
        </w:trPr>
        <w:tc>
          <w:tcPr>
            <w:tcW w:w="1701" w:type="dxa"/>
            <w:vAlign w:val="center"/>
          </w:tcPr>
          <w:p w14:paraId="00ACFC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Útvar</w:t>
            </w:r>
          </w:p>
        </w:tc>
        <w:tc>
          <w:tcPr>
            <w:tcW w:w="7938" w:type="dxa"/>
            <w:vAlign w:val="center"/>
          </w:tcPr>
          <w:p w14:paraId="074EF132" w14:textId="059B07AB" w:rsidR="00FD28F3" w:rsidRDefault="00B31724">
            <w:pPr>
              <w:spacing w:line="360" w:lineRule="atLeast"/>
              <w:rPr>
                <w:b/>
              </w:rPr>
            </w:pPr>
            <w:r>
              <w:rPr>
                <w:b/>
              </w:rPr>
              <w:t>Postservis</w:t>
            </w:r>
          </w:p>
        </w:tc>
      </w:tr>
      <w:tr w:rsidR="00FD28F3" w14:paraId="53F82D0E" w14:textId="77777777">
        <w:trPr>
          <w:trHeight w:val="136"/>
        </w:trPr>
        <w:tc>
          <w:tcPr>
            <w:tcW w:w="1701" w:type="dxa"/>
            <w:vAlign w:val="center"/>
          </w:tcPr>
          <w:p w14:paraId="437304B8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Datum uvolnění</w:t>
            </w:r>
          </w:p>
        </w:tc>
        <w:tc>
          <w:tcPr>
            <w:tcW w:w="7938" w:type="dxa"/>
            <w:vAlign w:val="center"/>
          </w:tcPr>
          <w:p w14:paraId="2E88DFA3" w14:textId="6B8C8648" w:rsidR="00FD28F3" w:rsidRDefault="00ED1DC8" w:rsidP="00B65274">
            <w:pPr>
              <w:spacing w:line="360" w:lineRule="atLeast"/>
            </w:pPr>
            <w:r>
              <w:t>12.8.2022</w:t>
            </w:r>
          </w:p>
        </w:tc>
      </w:tr>
      <w:tr w:rsidR="00FD28F3" w14:paraId="290E5F8E" w14:textId="77777777">
        <w:trPr>
          <w:trHeight w:val="136"/>
        </w:trPr>
        <w:tc>
          <w:tcPr>
            <w:tcW w:w="1701" w:type="dxa"/>
            <w:vAlign w:val="center"/>
          </w:tcPr>
          <w:p w14:paraId="72E55ECE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Verze dokumentu</w:t>
            </w:r>
          </w:p>
        </w:tc>
        <w:tc>
          <w:tcPr>
            <w:tcW w:w="7938" w:type="dxa"/>
            <w:vAlign w:val="center"/>
          </w:tcPr>
          <w:p w14:paraId="6472F42D" w14:textId="177FD79D" w:rsidR="00FD28F3" w:rsidRDefault="0090704F" w:rsidP="00836D5B">
            <w:pPr>
              <w:spacing w:line="360" w:lineRule="atLeast"/>
            </w:pPr>
            <w:r>
              <w:t>1</w:t>
            </w:r>
            <w:r w:rsidR="002B5DEB">
              <w:t>.0</w:t>
            </w:r>
            <w:r w:rsidR="0084182F">
              <w:t>1</w:t>
            </w:r>
          </w:p>
        </w:tc>
      </w:tr>
      <w:tr w:rsidR="00FD28F3" w14:paraId="32BDC83F" w14:textId="77777777">
        <w:trPr>
          <w:trHeight w:val="136"/>
        </w:trPr>
        <w:tc>
          <w:tcPr>
            <w:tcW w:w="1701" w:type="dxa"/>
            <w:vAlign w:val="center"/>
          </w:tcPr>
          <w:p w14:paraId="27749212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stran</w:t>
            </w:r>
          </w:p>
        </w:tc>
        <w:tc>
          <w:tcPr>
            <w:tcW w:w="7938" w:type="dxa"/>
            <w:vAlign w:val="center"/>
          </w:tcPr>
          <w:p w14:paraId="3E147AF4" w14:textId="253D153F" w:rsidR="00FD28F3" w:rsidRDefault="00666109" w:rsidP="00E03C89">
            <w:pPr>
              <w:spacing w:line="360" w:lineRule="atLeast"/>
            </w:pPr>
            <w:r>
              <w:t>1</w:t>
            </w:r>
            <w:r w:rsidR="0084182F">
              <w:t>0</w:t>
            </w:r>
          </w:p>
        </w:tc>
      </w:tr>
      <w:tr w:rsidR="00FD28F3" w14:paraId="325031D7" w14:textId="77777777">
        <w:trPr>
          <w:trHeight w:val="136"/>
        </w:trPr>
        <w:tc>
          <w:tcPr>
            <w:tcW w:w="1701" w:type="dxa"/>
            <w:vAlign w:val="center"/>
          </w:tcPr>
          <w:p w14:paraId="35B7D80D" w14:textId="77777777" w:rsidR="00FD28F3" w:rsidRDefault="00FD28F3">
            <w:pPr>
              <w:spacing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Počet příloh</w:t>
            </w:r>
          </w:p>
        </w:tc>
        <w:tc>
          <w:tcPr>
            <w:tcW w:w="7938" w:type="dxa"/>
            <w:vAlign w:val="center"/>
          </w:tcPr>
          <w:p w14:paraId="68E84948" w14:textId="77C21EED" w:rsidR="00FD28F3" w:rsidRDefault="008736E8">
            <w:pPr>
              <w:spacing w:line="360" w:lineRule="atLeast"/>
            </w:pPr>
            <w:r>
              <w:t>0</w:t>
            </w:r>
          </w:p>
        </w:tc>
      </w:tr>
    </w:tbl>
    <w:p w14:paraId="1E8453F4" w14:textId="2BC0DCFD" w:rsidR="00CF0383" w:rsidRPr="00CF0383" w:rsidRDefault="00FD28F3" w:rsidP="00CF0383">
      <w:pPr>
        <w:pStyle w:val="Nzev"/>
        <w:pageBreakBefore/>
        <w:rPr>
          <w:color w:val="002776"/>
        </w:rPr>
      </w:pPr>
      <w:bookmarkStart w:id="1" w:name="_Toc504963432"/>
      <w:bookmarkStart w:id="2" w:name="_Toc503016545"/>
      <w:r>
        <w:rPr>
          <w:color w:val="002776"/>
        </w:rPr>
        <w:lastRenderedPageBreak/>
        <w:t>Obsah dokumentu</w:t>
      </w:r>
    </w:p>
    <w:p w14:paraId="1A8C8C26" w14:textId="515E41A6" w:rsidR="00B00A70" w:rsidRPr="00B2767B" w:rsidRDefault="00CF0383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8989494" w:history="1">
        <w:r w:rsidR="00B00A70" w:rsidRPr="00C25461">
          <w:rPr>
            <w:rStyle w:val="Hypertextovodkaz"/>
            <w:noProof/>
          </w:rPr>
          <w:t>1.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Základní informace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_Toc128989494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4</w:t>
        </w:r>
        <w:r w:rsidR="00B00A70">
          <w:rPr>
            <w:noProof/>
            <w:webHidden/>
          </w:rPr>
          <w:fldChar w:fldCharType="end"/>
        </w:r>
      </w:hyperlink>
    </w:p>
    <w:p w14:paraId="1CE952BE" w14:textId="38F13FAB" w:rsidR="00B00A70" w:rsidRPr="00B2767B" w:rsidRDefault="0000000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5" w:history="1">
        <w:r w:rsidR="00B00A70" w:rsidRPr="00C25461">
          <w:rPr>
            <w:rStyle w:val="Hypertextovodkaz"/>
            <w:noProof/>
          </w:rPr>
          <w:t>2.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Zkratky a pojmy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_Toc128989495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4</w:t>
        </w:r>
        <w:r w:rsidR="00B00A70">
          <w:rPr>
            <w:noProof/>
            <w:webHidden/>
          </w:rPr>
          <w:fldChar w:fldCharType="end"/>
        </w:r>
      </w:hyperlink>
    </w:p>
    <w:p w14:paraId="3E17FAB2" w14:textId="00261A02" w:rsidR="00B00A70" w:rsidRPr="00B2767B" w:rsidRDefault="0000000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6" w:history="1">
        <w:r w:rsidR="00B00A70" w:rsidRPr="00C25461">
          <w:rPr>
            <w:rStyle w:val="Hypertextovodkaz"/>
            <w:noProof/>
          </w:rPr>
          <w:t>3.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Popis předávaných souborů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_Toc128989496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5</w:t>
        </w:r>
        <w:r w:rsidR="00B00A70">
          <w:rPr>
            <w:noProof/>
            <w:webHidden/>
          </w:rPr>
          <w:fldChar w:fldCharType="end"/>
        </w:r>
      </w:hyperlink>
    </w:p>
    <w:p w14:paraId="38F956EE" w14:textId="02A7BE08" w:rsidR="00B00A70" w:rsidRPr="00B2767B" w:rsidRDefault="0000000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497" w:history="1">
        <w:r w:rsidR="00B00A70" w:rsidRPr="00C25461">
          <w:rPr>
            <w:rStyle w:val="Hypertextovodkaz"/>
            <w:noProof/>
          </w:rPr>
          <w:t>3.1.</w:t>
        </w:r>
        <w:r w:rsidR="00B00A70" w:rsidRPr="00B2767B">
          <w:rPr>
            <w:rFonts w:ascii="Calibri" w:eastAsia="Times New Roman" w:hAnsi="Calibri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Služba Hybridní pošta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_Toc128989497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5</w:t>
        </w:r>
        <w:r w:rsidR="00B00A70">
          <w:rPr>
            <w:noProof/>
            <w:webHidden/>
          </w:rPr>
          <w:fldChar w:fldCharType="end"/>
        </w:r>
      </w:hyperlink>
    </w:p>
    <w:p w14:paraId="5088C140" w14:textId="2FD8AB2C" w:rsidR="00B00A70" w:rsidRPr="00B2767B" w:rsidRDefault="0000000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498" w:history="1">
        <w:r w:rsidR="00B00A70" w:rsidRPr="00C25461">
          <w:rPr>
            <w:rStyle w:val="Hypertextovodkaz"/>
            <w:noProof/>
          </w:rPr>
          <w:t>3.2.</w:t>
        </w:r>
        <w:r w:rsidR="00B00A70" w:rsidRPr="00B2767B">
          <w:rPr>
            <w:rFonts w:ascii="Calibri" w:eastAsia="Times New Roman" w:hAnsi="Calibri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Služba DopisOnline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_Toc128989498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5</w:t>
        </w:r>
        <w:r w:rsidR="00B00A70">
          <w:rPr>
            <w:noProof/>
            <w:webHidden/>
          </w:rPr>
          <w:fldChar w:fldCharType="end"/>
        </w:r>
      </w:hyperlink>
    </w:p>
    <w:p w14:paraId="296A9775" w14:textId="6DCA9E11" w:rsidR="00B00A70" w:rsidRPr="00B2767B" w:rsidRDefault="0000000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499" w:history="1">
        <w:r w:rsidR="00B00A70" w:rsidRPr="00C25461">
          <w:rPr>
            <w:rStyle w:val="Hypertextovodkaz"/>
            <w:noProof/>
          </w:rPr>
          <w:t>4.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Parametry a přepínače aplikace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_Toc128989499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5</w:t>
        </w:r>
        <w:r w:rsidR="00B00A70">
          <w:rPr>
            <w:noProof/>
            <w:webHidden/>
          </w:rPr>
          <w:fldChar w:fldCharType="end"/>
        </w:r>
      </w:hyperlink>
    </w:p>
    <w:p w14:paraId="794129DC" w14:textId="6984D928" w:rsidR="00B00A70" w:rsidRPr="00B2767B" w:rsidRDefault="00000000">
      <w:pPr>
        <w:pStyle w:val="Obsah2"/>
        <w:tabs>
          <w:tab w:val="left" w:pos="964"/>
          <w:tab w:val="right" w:leader="dot" w:pos="9911"/>
        </w:tabs>
        <w:rPr>
          <w:rFonts w:ascii="Calibri" w:eastAsia="Times New Roman" w:hAnsi="Calibri"/>
          <w:noProof/>
          <w:lang w:eastAsia="cs-CZ"/>
        </w:rPr>
      </w:pPr>
      <w:hyperlink w:anchor="_Toc128989500" w:history="1">
        <w:r w:rsidR="00B00A70" w:rsidRPr="00C25461">
          <w:rPr>
            <w:rStyle w:val="Hypertextovodkaz"/>
            <w:noProof/>
          </w:rPr>
          <w:t>4.1.</w:t>
        </w:r>
        <w:r w:rsidR="00B00A70" w:rsidRPr="00B2767B">
          <w:rPr>
            <w:rFonts w:ascii="Calibri" w:eastAsia="Times New Roman" w:hAnsi="Calibri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Příklady volání parametrů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_Toc128989500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7</w:t>
        </w:r>
        <w:r w:rsidR="00B00A70">
          <w:rPr>
            <w:noProof/>
            <w:webHidden/>
          </w:rPr>
          <w:fldChar w:fldCharType="end"/>
        </w:r>
      </w:hyperlink>
    </w:p>
    <w:p w14:paraId="53EFCC44" w14:textId="16DC49C2" w:rsidR="00B00A70" w:rsidRPr="00B2767B" w:rsidRDefault="00000000">
      <w:pPr>
        <w:pStyle w:val="Obsah1"/>
        <w:rPr>
          <w:rFonts w:ascii="Calibri" w:eastAsia="Times New Roman" w:hAnsi="Calibri"/>
          <w:b w:val="0"/>
          <w:smallCaps w:val="0"/>
          <w:noProof/>
          <w:lang w:eastAsia="cs-CZ"/>
        </w:rPr>
      </w:pPr>
      <w:hyperlink w:anchor="_Toc128989501" w:history="1">
        <w:r w:rsidR="00B00A70" w:rsidRPr="00C25461">
          <w:rPr>
            <w:rStyle w:val="Hypertextovodkaz"/>
            <w:noProof/>
          </w:rPr>
          <w:t>5.</w:t>
        </w:r>
        <w:r w:rsidR="00B00A70" w:rsidRPr="00B2767B">
          <w:rPr>
            <w:rFonts w:ascii="Calibri" w:eastAsia="Times New Roman" w:hAnsi="Calibri"/>
            <w:b w:val="0"/>
            <w:smallCaps w:val="0"/>
            <w:noProof/>
            <w:lang w:eastAsia="cs-CZ"/>
          </w:rPr>
          <w:tab/>
        </w:r>
        <w:r w:rsidR="00B00A70" w:rsidRPr="00C25461">
          <w:rPr>
            <w:rStyle w:val="Hypertextovodkaz"/>
            <w:noProof/>
          </w:rPr>
          <w:t>Logy</w:t>
        </w:r>
        <w:r w:rsidR="00B00A70">
          <w:rPr>
            <w:noProof/>
            <w:webHidden/>
          </w:rPr>
          <w:tab/>
        </w:r>
        <w:r w:rsidR="00B00A70">
          <w:rPr>
            <w:noProof/>
            <w:webHidden/>
          </w:rPr>
          <w:fldChar w:fldCharType="begin"/>
        </w:r>
        <w:r w:rsidR="00B00A70">
          <w:rPr>
            <w:noProof/>
            <w:webHidden/>
          </w:rPr>
          <w:instrText xml:space="preserve"> PAGEREF _Toc128989501 \h </w:instrText>
        </w:r>
        <w:r w:rsidR="00B00A70">
          <w:rPr>
            <w:noProof/>
            <w:webHidden/>
          </w:rPr>
        </w:r>
        <w:r w:rsidR="00B00A70">
          <w:rPr>
            <w:noProof/>
            <w:webHidden/>
          </w:rPr>
          <w:fldChar w:fldCharType="separate"/>
        </w:r>
        <w:r w:rsidR="003F6047">
          <w:rPr>
            <w:noProof/>
            <w:webHidden/>
          </w:rPr>
          <w:t>7</w:t>
        </w:r>
        <w:r w:rsidR="00B00A70">
          <w:rPr>
            <w:noProof/>
            <w:webHidden/>
          </w:rPr>
          <w:fldChar w:fldCharType="end"/>
        </w:r>
      </w:hyperlink>
    </w:p>
    <w:p w14:paraId="55958A96" w14:textId="317C238C" w:rsidR="00CF0383" w:rsidRDefault="00CF0383">
      <w:r>
        <w:rPr>
          <w:b/>
          <w:bCs/>
        </w:rPr>
        <w:fldChar w:fldCharType="end"/>
      </w:r>
    </w:p>
    <w:p w14:paraId="250E02EF" w14:textId="0A3C36A3" w:rsidR="00FD28F3" w:rsidRDefault="00FD28F3"/>
    <w:p w14:paraId="2593590D" w14:textId="77777777" w:rsidR="00FD28F3" w:rsidRDefault="00FD28F3" w:rsidP="00505AC6">
      <w:pPr>
        <w:pStyle w:val="Nzev"/>
      </w:pPr>
      <w:r>
        <w:br w:type="page"/>
      </w:r>
      <w:r>
        <w:lastRenderedPageBreak/>
        <w:t>Změnové řízení dokumentu</w:t>
      </w:r>
      <w:bookmarkEnd w:id="1"/>
      <w:bookmarkEnd w:id="2"/>
    </w:p>
    <w:tbl>
      <w:tblPr>
        <w:tblW w:w="981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20" w:firstRow="1" w:lastRow="0" w:firstColumn="0" w:lastColumn="0" w:noHBand="0" w:noVBand="0"/>
      </w:tblPr>
      <w:tblGrid>
        <w:gridCol w:w="817"/>
        <w:gridCol w:w="1134"/>
        <w:gridCol w:w="3402"/>
        <w:gridCol w:w="4457"/>
      </w:tblGrid>
      <w:tr w:rsidR="00FD28F3" w14:paraId="245E7BE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0CC137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Verze</w:t>
            </w:r>
          </w:p>
        </w:tc>
        <w:tc>
          <w:tcPr>
            <w:tcW w:w="1134" w:type="dxa"/>
            <w:shd w:val="clear" w:color="auto" w:fill="4F81BD"/>
          </w:tcPr>
          <w:p w14:paraId="5013FB4C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Datum uvolnění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14:paraId="299C737E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Popis či komentář změny</w:t>
            </w:r>
          </w:p>
        </w:tc>
        <w:tc>
          <w:tcPr>
            <w:tcW w:w="4457" w:type="dxa"/>
            <w:shd w:val="clear" w:color="auto" w:fill="4F81BD"/>
          </w:tcPr>
          <w:p w14:paraId="72077D4A" w14:textId="77777777" w:rsidR="00FD28F3" w:rsidRDefault="00FD28F3">
            <w:pPr>
              <w:rPr>
                <w:b/>
                <w:bCs/>
                <w:color w:val="FFFFFF"/>
              </w:rPr>
            </w:pPr>
            <w:r>
              <w:rPr>
                <w:bCs/>
                <w:color w:val="FFFFFF"/>
              </w:rPr>
              <w:t>Elektronický soubor</w:t>
            </w:r>
          </w:p>
        </w:tc>
      </w:tr>
      <w:tr w:rsidR="00FD28F3" w14:paraId="441EE5F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C3A4FB" w14:textId="11ED803A" w:rsidR="00FD28F3" w:rsidRDefault="00ED1DC8">
            <w:r>
              <w:t>1.00</w:t>
            </w:r>
          </w:p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9D1225" w14:textId="7297F6D1" w:rsidR="00FD28F3" w:rsidRDefault="007A635D">
            <w:r>
              <w:t>12.8.2022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CDCA91" w14:textId="2FDE2150" w:rsidR="00FD28F3" w:rsidRDefault="00AA0497">
            <w:r>
              <w:t>První verze aplikace</w:t>
            </w:r>
          </w:p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4E0EE34" w14:textId="4E6318DA" w:rsidR="00FD28F3" w:rsidRDefault="007A635D">
            <w:r>
              <w:t>HPClient.docx</w:t>
            </w:r>
          </w:p>
        </w:tc>
      </w:tr>
      <w:tr w:rsidR="00FD28F3" w14:paraId="40F173E2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069A4A6" w14:textId="19270AB8" w:rsidR="00FD28F3" w:rsidRDefault="00892345">
            <w:r>
              <w:t>1.01</w:t>
            </w:r>
          </w:p>
        </w:tc>
        <w:tc>
          <w:tcPr>
            <w:tcW w:w="1134" w:type="dxa"/>
          </w:tcPr>
          <w:p w14:paraId="1FDE65AC" w14:textId="18C59F9B" w:rsidR="00FD28F3" w:rsidRDefault="00531374">
            <w:r>
              <w:t>6</w:t>
            </w:r>
            <w:r w:rsidR="00F1587C">
              <w:t>.</w:t>
            </w:r>
            <w:r>
              <w:t>3</w:t>
            </w:r>
            <w:r w:rsidR="00F1587C">
              <w:t>.2023</w:t>
            </w:r>
          </w:p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31EF4A95" w14:textId="6793A914" w:rsidR="00FD28F3" w:rsidRPr="00241B90" w:rsidRDefault="00F1587C">
            <w:r>
              <w:t xml:space="preserve">Přidané nové přepínače </w:t>
            </w:r>
            <w:r w:rsidR="004A0D7B">
              <w:t>-</w:t>
            </w:r>
            <w:r>
              <w:t xml:space="preserve">ln a </w:t>
            </w:r>
            <w:r w:rsidR="004A0D7B">
              <w:t>-</w:t>
            </w:r>
            <w:r>
              <w:t>lnf</w:t>
            </w:r>
            <w:r w:rsidR="004A0D7B">
              <w:t xml:space="preserve">. U zakázky HP se do logu zapisuje poznámka </w:t>
            </w:r>
            <w:r w:rsidR="004A0D7B">
              <w:rPr>
                <w:lang w:val="en-US"/>
              </w:rPr>
              <w:t>[006] z konfiguračního souboru. Test na novou verzi aplikace.</w:t>
            </w:r>
            <w:r w:rsidR="00241B90">
              <w:rPr>
                <w:lang w:val="en-US"/>
              </w:rPr>
              <w:t xml:space="preserve"> Přidán příkaz </w:t>
            </w:r>
            <w:r w:rsidR="00241B90">
              <w:t>„upgrade“</w:t>
            </w:r>
            <w:r w:rsidR="000B08D1">
              <w:t xml:space="preserve"> pro aktualizaci aplikace.</w:t>
            </w:r>
          </w:p>
        </w:tc>
        <w:tc>
          <w:tcPr>
            <w:tcW w:w="4457" w:type="dxa"/>
          </w:tcPr>
          <w:p w14:paraId="440CFA77" w14:textId="51845B04" w:rsidR="00FD28F3" w:rsidRDefault="00F1587C">
            <w:r>
              <w:t>HPClient.docx</w:t>
            </w:r>
          </w:p>
        </w:tc>
      </w:tr>
      <w:tr w:rsidR="00FD28F3" w14:paraId="5DA7AB2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9F777FA" w14:textId="077B3E16" w:rsidR="00FD28F3" w:rsidRDefault="00451DA0">
            <w:r>
              <w:t>1.02</w:t>
            </w:r>
          </w:p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5C2613F" w14:textId="2678F82D" w:rsidR="00FD28F3" w:rsidRDefault="00451DA0">
            <w:r>
              <w:t>2</w:t>
            </w:r>
            <w:r w:rsidR="000E3D86">
              <w:t>7</w:t>
            </w:r>
            <w:r>
              <w:t>.3.2025</w:t>
            </w:r>
          </w:p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19AD44" w14:textId="7A374378" w:rsidR="00FD28F3" w:rsidRDefault="00451DA0">
            <w:r>
              <w:t>Aktualizace knihovny 7z na verzi 24.9. Změna URL pro testovací server na online.test.postservis.cz</w:t>
            </w:r>
            <w:r w:rsidR="000E3D86">
              <w:t>. Oprava aktualizačního procesu.</w:t>
            </w:r>
          </w:p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18DB74" w14:textId="37E18118" w:rsidR="00FD28F3" w:rsidRDefault="00451DA0">
            <w:r>
              <w:t>HPClient.docx</w:t>
            </w:r>
          </w:p>
        </w:tc>
      </w:tr>
      <w:tr w:rsidR="00FD28F3" w14:paraId="4A982023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045D27D3" w14:textId="77777777" w:rsidR="00FD28F3" w:rsidRDefault="00FD28F3"/>
        </w:tc>
        <w:tc>
          <w:tcPr>
            <w:tcW w:w="1134" w:type="dxa"/>
          </w:tcPr>
          <w:p w14:paraId="04CD6F6C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58382453" w14:textId="77777777" w:rsidR="00FD28F3" w:rsidRDefault="00FD28F3"/>
        </w:tc>
        <w:tc>
          <w:tcPr>
            <w:tcW w:w="4457" w:type="dxa"/>
          </w:tcPr>
          <w:p w14:paraId="7CD676CA" w14:textId="77777777" w:rsidR="00FD28F3" w:rsidRDefault="00FD28F3"/>
        </w:tc>
      </w:tr>
      <w:tr w:rsidR="00FD28F3" w14:paraId="708BE08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915C930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3D4148C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251E18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D005363" w14:textId="77777777" w:rsidR="00FD28F3" w:rsidRDefault="00FD28F3"/>
        </w:tc>
      </w:tr>
      <w:tr w:rsidR="00FD28F3" w14:paraId="04BB07B1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7F9268CB" w14:textId="77777777" w:rsidR="00FD28F3" w:rsidRDefault="00FD28F3"/>
        </w:tc>
        <w:tc>
          <w:tcPr>
            <w:tcW w:w="1134" w:type="dxa"/>
          </w:tcPr>
          <w:p w14:paraId="2ECB2A82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432A9352" w14:textId="77777777" w:rsidR="00FD28F3" w:rsidRDefault="00FD28F3"/>
        </w:tc>
        <w:tc>
          <w:tcPr>
            <w:tcW w:w="4457" w:type="dxa"/>
          </w:tcPr>
          <w:p w14:paraId="53627F50" w14:textId="77777777" w:rsidR="00FD28F3" w:rsidRDefault="00FD28F3"/>
        </w:tc>
      </w:tr>
      <w:tr w:rsidR="00FD28F3" w14:paraId="197D0AA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22CCCC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0176A2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4F3A6C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381112F" w14:textId="77777777" w:rsidR="00FD28F3" w:rsidRDefault="00FD28F3"/>
        </w:tc>
      </w:tr>
      <w:tr w:rsidR="00FD28F3" w14:paraId="779A08B6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6D0E3C39" w14:textId="77777777" w:rsidR="00FD28F3" w:rsidRDefault="00FD28F3"/>
        </w:tc>
        <w:tc>
          <w:tcPr>
            <w:tcW w:w="1134" w:type="dxa"/>
          </w:tcPr>
          <w:p w14:paraId="56294034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07910182" w14:textId="77777777" w:rsidR="00FD28F3" w:rsidRDefault="00FD28F3"/>
        </w:tc>
        <w:tc>
          <w:tcPr>
            <w:tcW w:w="4457" w:type="dxa"/>
          </w:tcPr>
          <w:p w14:paraId="60F379F1" w14:textId="77777777" w:rsidR="00FD28F3" w:rsidRDefault="00FD28F3"/>
        </w:tc>
      </w:tr>
      <w:tr w:rsidR="00FD28F3" w14:paraId="05B2721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B4D191D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7C95610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1F76646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B1B69B1" w14:textId="77777777" w:rsidR="00FD28F3" w:rsidRDefault="00FD28F3"/>
        </w:tc>
      </w:tr>
      <w:tr w:rsidR="00FD28F3" w14:paraId="0A69451A" w14:textId="77777777" w:rsidTr="00CF0383">
        <w:tc>
          <w:tcPr>
            <w:tcW w:w="817" w:type="dxa"/>
            <w:tcBorders>
              <w:left w:val="single" w:sz="8" w:space="0" w:color="4F81BD"/>
              <w:right w:val="single" w:sz="8" w:space="0" w:color="4F81BD"/>
            </w:tcBorders>
          </w:tcPr>
          <w:p w14:paraId="29D0689A" w14:textId="77777777" w:rsidR="00FD28F3" w:rsidRDefault="00FD28F3"/>
        </w:tc>
        <w:tc>
          <w:tcPr>
            <w:tcW w:w="1134" w:type="dxa"/>
          </w:tcPr>
          <w:p w14:paraId="3B4999E9" w14:textId="77777777" w:rsidR="00FD28F3" w:rsidRDefault="00FD28F3"/>
        </w:tc>
        <w:tc>
          <w:tcPr>
            <w:tcW w:w="3402" w:type="dxa"/>
            <w:tcBorders>
              <w:left w:val="single" w:sz="8" w:space="0" w:color="4F81BD"/>
              <w:right w:val="single" w:sz="8" w:space="0" w:color="4F81BD"/>
            </w:tcBorders>
          </w:tcPr>
          <w:p w14:paraId="11A261CE" w14:textId="77777777" w:rsidR="00FD28F3" w:rsidRDefault="00FD28F3"/>
        </w:tc>
        <w:tc>
          <w:tcPr>
            <w:tcW w:w="4457" w:type="dxa"/>
          </w:tcPr>
          <w:p w14:paraId="1D8ECD5E" w14:textId="77777777" w:rsidR="00FD28F3" w:rsidRDefault="00FD28F3"/>
        </w:tc>
      </w:tr>
      <w:tr w:rsidR="00FD28F3" w14:paraId="0BAAC30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38CA188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1DA2E4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CFEDF6B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8CDD67F" w14:textId="77777777" w:rsidR="00FD28F3" w:rsidRDefault="00FD28F3"/>
        </w:tc>
      </w:tr>
      <w:tr w:rsidR="00FD28F3" w14:paraId="0F4CCF0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1094F0B" w14:textId="77777777" w:rsidR="00FD28F3" w:rsidRDefault="00FD28F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D2A2EDD" w14:textId="77777777" w:rsidR="00FD28F3" w:rsidRDefault="00FD28F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54B444" w14:textId="77777777" w:rsidR="00FD28F3" w:rsidRDefault="00FD28F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9488B1" w14:textId="77777777" w:rsidR="00FD28F3" w:rsidRDefault="00FD28F3"/>
        </w:tc>
      </w:tr>
      <w:tr w:rsidR="008D4173" w14:paraId="1BA3B9C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0AF52DB" w14:textId="77777777" w:rsidR="008D4173" w:rsidRDefault="008D417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0A5315" w14:textId="77777777" w:rsidR="008D4173" w:rsidRDefault="008D417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42216F4" w14:textId="77777777" w:rsidR="008D4173" w:rsidRDefault="008D417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D79609" w14:textId="77777777" w:rsidR="008D4173" w:rsidRDefault="008D4173"/>
        </w:tc>
      </w:tr>
      <w:tr w:rsidR="00A85AD7" w14:paraId="639C36F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1BC1D7" w14:textId="77777777" w:rsidR="00A85AD7" w:rsidRDefault="00A85AD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AE8432E" w14:textId="77777777" w:rsidR="00A85AD7" w:rsidRDefault="00A85AD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B65E8BF" w14:textId="77777777" w:rsidR="00A85AD7" w:rsidRDefault="00A85AD7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F9EA13B" w14:textId="77777777" w:rsidR="00A85AD7" w:rsidRDefault="00A85AD7"/>
        </w:tc>
      </w:tr>
      <w:tr w:rsidR="008B233C" w14:paraId="3D1EEED9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AF57619" w14:textId="77777777" w:rsidR="008B233C" w:rsidRDefault="008B23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5C08B27" w14:textId="77777777" w:rsidR="008B233C" w:rsidRDefault="008B23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6A72A90" w14:textId="77777777" w:rsidR="008B233C" w:rsidRDefault="008B233C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8B685" w14:textId="77777777" w:rsidR="008B233C" w:rsidRDefault="008B233C"/>
        </w:tc>
      </w:tr>
      <w:tr w:rsidR="00374FF9" w14:paraId="0982B930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6BDCF33" w14:textId="77777777" w:rsidR="00374FF9" w:rsidRDefault="00374FF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AC2C599" w14:textId="77777777" w:rsidR="00374FF9" w:rsidRDefault="00374FF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2351E7" w14:textId="77777777" w:rsidR="00374FF9" w:rsidRDefault="00374FF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09E429" w14:textId="77777777" w:rsidR="00374FF9" w:rsidRDefault="00374FF9"/>
        </w:tc>
      </w:tr>
      <w:tr w:rsidR="00B57797" w14:paraId="45CBFDF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7071411" w14:textId="77777777" w:rsidR="00B57797" w:rsidRDefault="00B57797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599C1C4" w14:textId="77777777" w:rsidR="00B57797" w:rsidRDefault="00B57797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AB6421" w14:textId="77777777" w:rsidR="00B57797" w:rsidRDefault="00B57797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82D1D5C" w14:textId="77777777" w:rsidR="00B57797" w:rsidRDefault="00B57797"/>
        </w:tc>
      </w:tr>
      <w:tr w:rsidR="00E03C89" w14:paraId="3D945E9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DDA67EF" w14:textId="77777777" w:rsidR="00E03C89" w:rsidRDefault="00E03C89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ED2240C" w14:textId="77777777" w:rsidR="00E03C89" w:rsidRDefault="00E03C89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EBDD399" w14:textId="77777777" w:rsidR="00E03C89" w:rsidRDefault="00E03C89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336B7C82" w14:textId="77777777" w:rsidR="00E03C89" w:rsidRDefault="00E03C89" w:rsidP="00E03C89"/>
        </w:tc>
      </w:tr>
      <w:tr w:rsidR="00904BAC" w14:paraId="4C61ADD4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FFDBF1D" w14:textId="77777777" w:rsidR="00904BAC" w:rsidRDefault="00904BA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499A9D4" w14:textId="77777777" w:rsidR="00904BAC" w:rsidRDefault="00904BA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615123D" w14:textId="77777777" w:rsidR="00904BAC" w:rsidRDefault="00904BA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169A167" w14:textId="77777777" w:rsidR="00904BAC" w:rsidRDefault="00904BAC" w:rsidP="00904BAC"/>
        </w:tc>
      </w:tr>
      <w:tr w:rsidR="00DD0C2C" w14:paraId="2AB7B3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A568DCF" w14:textId="77777777" w:rsidR="00DD0C2C" w:rsidRDefault="00DD0C2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58B23CD" w14:textId="77777777" w:rsidR="00DD0C2C" w:rsidRDefault="00DD0C2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E95501" w14:textId="77777777" w:rsidR="00DD0C2C" w:rsidRDefault="00DD0C2C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6EBF8F" w14:textId="77777777" w:rsidR="00DD0C2C" w:rsidRDefault="00DD0C2C" w:rsidP="00904BAC"/>
        </w:tc>
      </w:tr>
      <w:tr w:rsidR="00BA5352" w14:paraId="0940410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47309CB" w14:textId="77777777" w:rsidR="00BA5352" w:rsidRDefault="00BA5352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2C4B9693" w14:textId="77777777" w:rsidR="00BA5352" w:rsidRDefault="00BA5352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ADC5978" w14:textId="77777777" w:rsidR="00BA5352" w:rsidRDefault="00BA5352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22614928" w14:textId="77777777" w:rsidR="00BA5352" w:rsidRDefault="00BA5352" w:rsidP="00BA5352"/>
        </w:tc>
      </w:tr>
      <w:tr w:rsidR="00B15450" w14:paraId="62CF2B88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10C4813" w14:textId="77777777" w:rsidR="00B15450" w:rsidRDefault="00B15450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F35A4CB" w14:textId="77777777" w:rsidR="00B15450" w:rsidRDefault="00B15450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7FFD9CF" w14:textId="77777777" w:rsidR="00B15450" w:rsidRDefault="00B15450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D53CC3E" w14:textId="77777777" w:rsidR="00B15450" w:rsidRDefault="00B15450" w:rsidP="00BA5352"/>
        </w:tc>
      </w:tr>
      <w:tr w:rsidR="00DF5C26" w14:paraId="47A8461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0C5E569" w14:textId="77777777" w:rsidR="00DF5C26" w:rsidRDefault="00DF5C26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2FEC14B" w14:textId="77777777" w:rsidR="00DF5C26" w:rsidRDefault="00DF5C26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24A0D0D" w14:textId="77777777" w:rsidR="00DF5C26" w:rsidRDefault="00DF5C26" w:rsidP="00214795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DE3650B" w14:textId="77777777" w:rsidR="00DF5C26" w:rsidRDefault="00DF5C26" w:rsidP="00BA5352"/>
        </w:tc>
      </w:tr>
      <w:tr w:rsidR="0054503C" w14:paraId="31B0D75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D9680C2" w14:textId="77777777" w:rsidR="0054503C" w:rsidRDefault="0054503C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1D64B20" w14:textId="77777777" w:rsidR="0054503C" w:rsidRDefault="0054503C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50CCA65" w14:textId="77777777" w:rsidR="0054503C" w:rsidRDefault="0054503C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6BD27E8" w14:textId="77777777" w:rsidR="0054503C" w:rsidRDefault="0054503C" w:rsidP="00BA5352"/>
        </w:tc>
      </w:tr>
      <w:tr w:rsidR="00F05FCB" w14:paraId="7FB092ED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842A35C" w14:textId="77777777" w:rsidR="00F05FCB" w:rsidRDefault="00F05FC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F81F070" w14:textId="77777777" w:rsidR="00F05FCB" w:rsidRDefault="00F05FC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6F1E7BC" w14:textId="77777777" w:rsidR="00F05FCB" w:rsidRDefault="00F05FC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953D21D" w14:textId="77777777" w:rsidR="00F05FCB" w:rsidRDefault="00F05FCB" w:rsidP="00BA5352"/>
        </w:tc>
      </w:tr>
      <w:tr w:rsidR="005B4D43" w14:paraId="3BDE94EC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401799F" w14:textId="77777777" w:rsidR="005B4D43" w:rsidRDefault="005B4D4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7A3956A" w14:textId="77777777" w:rsidR="005B4D43" w:rsidRDefault="005B4D4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9A7D662" w14:textId="77777777" w:rsidR="005B4D43" w:rsidRDefault="005B4D43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6D81D08" w14:textId="77777777" w:rsidR="005B4D43" w:rsidRDefault="005B4D43" w:rsidP="00BA5352"/>
        </w:tc>
      </w:tr>
      <w:tr w:rsidR="00D17834" w14:paraId="6AD1FADB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03F37B" w14:textId="77777777" w:rsidR="00D17834" w:rsidRDefault="00D17834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3A0960A" w14:textId="77777777" w:rsidR="00D17834" w:rsidRDefault="00D17834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2A8EE1A" w14:textId="77777777" w:rsidR="00D17834" w:rsidRDefault="00D17834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5C32793" w14:textId="77777777" w:rsidR="00D17834" w:rsidRDefault="00D17834" w:rsidP="00BA5352"/>
        </w:tc>
      </w:tr>
      <w:tr w:rsidR="00AD4263" w14:paraId="7CDED083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4919634" w14:textId="77777777" w:rsidR="00AD4263" w:rsidRDefault="00AD4263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303BF912" w14:textId="77777777" w:rsidR="00AD4263" w:rsidRDefault="00AD4263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7CEF984" w14:textId="77777777" w:rsidR="00AD4263" w:rsidRDefault="00AD4263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2A46E57E" w14:textId="77777777" w:rsidR="00AD4263" w:rsidRDefault="00AD4263" w:rsidP="00BA5352"/>
        </w:tc>
      </w:tr>
      <w:tr w:rsidR="00E34445" w14:paraId="52B69CB7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AF22535" w14:textId="77777777" w:rsidR="00E34445" w:rsidRDefault="00E34445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068A2039" w14:textId="77777777" w:rsidR="00E34445" w:rsidRDefault="00E34445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C02E67F" w14:textId="77777777" w:rsidR="00E34445" w:rsidRDefault="00E34445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16519465" w14:textId="77777777" w:rsidR="00E34445" w:rsidRDefault="00E34445" w:rsidP="00BA5352"/>
        </w:tc>
      </w:tr>
      <w:tr w:rsidR="002C01AF" w14:paraId="5B6F25A2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2A6F0E5" w14:textId="77777777" w:rsidR="002C01AF" w:rsidRPr="00B05961" w:rsidRDefault="002C01A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97467EC" w14:textId="77777777" w:rsidR="002C01AF" w:rsidRPr="00B05961" w:rsidRDefault="002C01A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1C37D56" w14:textId="77777777" w:rsidR="002C01AF" w:rsidRPr="00B05961" w:rsidRDefault="002C01AF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63AC1359" w14:textId="77777777" w:rsidR="002C01AF" w:rsidRPr="00B05961" w:rsidRDefault="002C01AF" w:rsidP="002C01AF">
            <w:pPr>
              <w:rPr>
                <w:color w:val="FF0000"/>
              </w:rPr>
            </w:pPr>
          </w:p>
        </w:tc>
      </w:tr>
      <w:tr w:rsidR="00836D5B" w14:paraId="193C098E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2038BB2" w14:textId="77777777" w:rsidR="00836D5B" w:rsidRPr="00B05961" w:rsidRDefault="00836D5B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6D130F51" w14:textId="77777777" w:rsidR="00836D5B" w:rsidRPr="00B05961" w:rsidRDefault="00836D5B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F3F8699" w14:textId="77777777" w:rsidR="00836D5B" w:rsidRPr="00B05961" w:rsidRDefault="00836D5B" w:rsidP="0087053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131B4BEA" w14:textId="77777777" w:rsidR="00836D5B" w:rsidRPr="00B05961" w:rsidRDefault="00836D5B" w:rsidP="00836D5B"/>
        </w:tc>
      </w:tr>
      <w:tr w:rsidR="00B478C2" w14:paraId="0F1D6A3A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F47533F" w14:textId="77777777" w:rsidR="00B478C2" w:rsidRDefault="00B478C2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5E515660" w14:textId="77777777" w:rsidR="00B478C2" w:rsidRDefault="00B478C2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16B8D72" w14:textId="77777777" w:rsidR="00B478C2" w:rsidRDefault="00B478C2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461E2FD2" w14:textId="77777777" w:rsidR="00B478C2" w:rsidRPr="00B05961" w:rsidRDefault="00B478C2" w:rsidP="00836D5B"/>
        </w:tc>
      </w:tr>
      <w:tr w:rsidR="004437FC" w14:paraId="38B5001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680EBDD" w14:textId="77777777" w:rsidR="004437FC" w:rsidRDefault="004437FC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4AE57159" w14:textId="77777777" w:rsidR="004437FC" w:rsidRDefault="004437FC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5F3A4B1B" w14:textId="77777777" w:rsidR="004437FC" w:rsidRDefault="004437FC" w:rsidP="00B478C2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5A603A9A" w14:textId="77777777" w:rsidR="004437FC" w:rsidRPr="00B05961" w:rsidRDefault="004437FC" w:rsidP="00836D5B"/>
        </w:tc>
      </w:tr>
      <w:tr w:rsidR="001F0668" w14:paraId="4DFB69B6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2D1132D" w14:textId="77777777" w:rsidR="001F0668" w:rsidRDefault="001F0668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79D96E40" w14:textId="77777777" w:rsidR="001F0668" w:rsidRDefault="001F0668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5678357" w14:textId="77777777" w:rsidR="001F0668" w:rsidRDefault="001F0668" w:rsidP="00DE46F4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0F265E46" w14:textId="77777777" w:rsidR="001F0668" w:rsidRPr="00B05961" w:rsidRDefault="001F0668" w:rsidP="002E723D"/>
        </w:tc>
      </w:tr>
      <w:tr w:rsidR="00347C9F" w14:paraId="18D16375" w14:textId="77777777" w:rsidTr="00CF0383">
        <w:tc>
          <w:tcPr>
            <w:tcW w:w="81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4113537E" w14:textId="77777777" w:rsidR="00347C9F" w:rsidRDefault="00347C9F" w:rsidP="00836D5B"/>
        </w:tc>
        <w:tc>
          <w:tcPr>
            <w:tcW w:w="1134" w:type="dxa"/>
            <w:tcBorders>
              <w:top w:val="single" w:sz="8" w:space="0" w:color="4F81BD"/>
              <w:bottom w:val="single" w:sz="8" w:space="0" w:color="4F81BD"/>
            </w:tcBorders>
          </w:tcPr>
          <w:p w14:paraId="1D76E397" w14:textId="77777777" w:rsidR="00347C9F" w:rsidRDefault="00347C9F" w:rsidP="00836D5B"/>
        </w:tc>
        <w:tc>
          <w:tcPr>
            <w:tcW w:w="340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505D106" w14:textId="77777777" w:rsidR="00347C9F" w:rsidRDefault="00347C9F" w:rsidP="00256553"/>
        </w:tc>
        <w:tc>
          <w:tcPr>
            <w:tcW w:w="4457" w:type="dxa"/>
            <w:tcBorders>
              <w:top w:val="single" w:sz="8" w:space="0" w:color="4F81BD"/>
              <w:bottom w:val="single" w:sz="8" w:space="0" w:color="4F81BD"/>
            </w:tcBorders>
          </w:tcPr>
          <w:p w14:paraId="7B30C3B8" w14:textId="77777777" w:rsidR="00347C9F" w:rsidRPr="00B05961" w:rsidRDefault="00347C9F" w:rsidP="002E723D"/>
        </w:tc>
      </w:tr>
    </w:tbl>
    <w:p w14:paraId="33E12B7D" w14:textId="77777777" w:rsidR="00FD28F3" w:rsidRDefault="00FD28F3">
      <w:pPr>
        <w:pStyle w:val="cpNormal"/>
        <w:jc w:val="both"/>
      </w:pPr>
      <w:bookmarkStart w:id="3" w:name="_Toc512390925"/>
      <w:bookmarkStart w:id="4" w:name="_Toc215285329"/>
    </w:p>
    <w:p w14:paraId="604E25C9" w14:textId="77777777" w:rsidR="00FD28F3" w:rsidRPr="00165D83" w:rsidRDefault="00FD28F3" w:rsidP="00165D83">
      <w:pPr>
        <w:pStyle w:val="Nadpis1"/>
      </w:pPr>
      <w:bookmarkStart w:id="5" w:name="_Toc109982858"/>
      <w:bookmarkStart w:id="6" w:name="_Toc128989494"/>
      <w:r w:rsidRPr="00165D83">
        <w:t>Základní informace</w:t>
      </w:r>
      <w:bookmarkEnd w:id="5"/>
      <w:bookmarkEnd w:id="6"/>
      <w:r w:rsidRPr="00165D83">
        <w:t xml:space="preserve"> </w:t>
      </w:r>
      <w:bookmarkEnd w:id="3"/>
      <w:bookmarkEnd w:id="4"/>
    </w:p>
    <w:p w14:paraId="310C85E2" w14:textId="141573AF" w:rsidR="00FD28F3" w:rsidRDefault="002B5DEB">
      <w:pPr>
        <w:pStyle w:val="cpNormal"/>
        <w:jc w:val="both"/>
      </w:pPr>
      <w:r>
        <w:t>Aplikace HpClient je určen</w:t>
      </w:r>
      <w:r w:rsidR="0043439E">
        <w:t>a</w:t>
      </w:r>
      <w:r>
        <w:t xml:space="preserve"> pro zákazníky, kteří chtějí zakládat zakázky do systému Hybridní pošty</w:t>
      </w:r>
      <w:r w:rsidR="00733146">
        <w:t xml:space="preserve"> nebo využít službu DopisOnline</w:t>
      </w:r>
      <w:r>
        <w:t xml:space="preserve"> z jiného programu nebo pouze přes příkazový řádek. Například z programu, který připravuje data potřebná k založení zakázky. Veškeré soubory potřebné pro tohoto klienta si lze stáhnout z </w:t>
      </w:r>
      <w:r w:rsidR="007F71CD">
        <w:t>i</w:t>
      </w:r>
      <w:r>
        <w:t>nternetových stránek H</w:t>
      </w:r>
      <w:r w:rsidR="00464E92">
        <w:t xml:space="preserve">P </w:t>
      </w:r>
      <w:hyperlink r:id="rId11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 </w:t>
      </w:r>
      <w:r>
        <w:t>(Menu – Ke stažení – Hybridní pošta – HpClient).</w:t>
      </w:r>
    </w:p>
    <w:p w14:paraId="4878FE3A" w14:textId="094C98F7" w:rsidR="00AC5973" w:rsidRDefault="00AC5973" w:rsidP="00F34C10">
      <w:pPr>
        <w:pStyle w:val="cpNormal"/>
        <w:ind w:firstLine="709"/>
        <w:jc w:val="both"/>
      </w:pPr>
      <w:r w:rsidRPr="00AC5973">
        <w:t>Aplikace využívá rozhraní služby pomocí zabezpečeného protokolu HTTPS</w:t>
      </w:r>
      <w:r w:rsidR="00AD781C">
        <w:t xml:space="preserve">, </w:t>
      </w:r>
      <w:r w:rsidRPr="00AC5973">
        <w:t>komunikuje prostřednictvím TCP portu 443, data jsou šifrována pomocí SSL. Operace na tomto API podléhají uživatelským oprávněním a pro jejich volání je nutné být naším zákazníkem a vlastnit platné uživatelské přihlašovací parametry.</w:t>
      </w:r>
    </w:p>
    <w:p w14:paraId="64BDC9B7" w14:textId="77777777" w:rsidR="00200FDA" w:rsidRDefault="00C121F9" w:rsidP="00F34C10">
      <w:pPr>
        <w:pStyle w:val="cpNormal"/>
        <w:ind w:firstLine="709"/>
        <w:rPr>
          <w:b/>
          <w:bCs/>
        </w:rPr>
      </w:pPr>
      <w:r>
        <w:t>Aplikaci lze stáhnout pro operační systém Windows a Linux.</w:t>
      </w:r>
      <w:r w:rsidR="00200FDA">
        <w:t xml:space="preserve"> Aplikace se neinstaluje. Soubor HpClient rozbalíte na disk, odkud budete chtít,</w:t>
      </w:r>
      <w:r w:rsidR="00733146">
        <w:t xml:space="preserve"> aby se</w:t>
      </w:r>
      <w:r w:rsidR="00200FDA">
        <w:t xml:space="preserve"> aplikace spouštěla.</w:t>
      </w:r>
      <w:r w:rsidR="00200FDA" w:rsidRPr="00C121F9">
        <w:rPr>
          <w:b/>
          <w:bCs/>
        </w:rPr>
        <w:t xml:space="preserve"> </w:t>
      </w:r>
    </w:p>
    <w:p w14:paraId="5FF058BB" w14:textId="77777777" w:rsidR="00C121F9" w:rsidRPr="00C121F9" w:rsidRDefault="00C121F9" w:rsidP="00C121F9">
      <w:pPr>
        <w:pStyle w:val="cpNormal"/>
        <w:rPr>
          <w:b/>
          <w:bCs/>
        </w:rPr>
      </w:pPr>
      <w:r w:rsidRPr="00C121F9">
        <w:rPr>
          <w:b/>
          <w:bCs/>
        </w:rPr>
        <w:t>Windows</w:t>
      </w:r>
    </w:p>
    <w:p w14:paraId="2EEFCDF4" w14:textId="12182216" w:rsidR="00EF7EA2" w:rsidRDefault="002B5DEB" w:rsidP="00200FDA">
      <w:pPr>
        <w:pStyle w:val="cpNormal"/>
      </w:pPr>
      <w:r>
        <w:t xml:space="preserve">Podporované verze: </w:t>
      </w:r>
      <w:r w:rsidRPr="004466C0">
        <w:t>Windows 7 (SP1 +)</w:t>
      </w:r>
      <w:r>
        <w:t xml:space="preserve"> a novější, serverové: Windows 2012 R2 a novější.</w:t>
      </w:r>
    </w:p>
    <w:p w14:paraId="788544AF" w14:textId="77777777" w:rsidR="00C121F9" w:rsidRPr="00C121F9" w:rsidRDefault="00C121F9" w:rsidP="002B5DEB">
      <w:pPr>
        <w:pStyle w:val="cpNormal"/>
        <w:rPr>
          <w:b/>
          <w:bCs/>
        </w:rPr>
      </w:pPr>
      <w:r w:rsidRPr="00C121F9">
        <w:rPr>
          <w:b/>
          <w:bCs/>
        </w:rPr>
        <w:t>Linux</w:t>
      </w:r>
    </w:p>
    <w:p w14:paraId="2BA8D880" w14:textId="77777777" w:rsidR="002B5DEB" w:rsidRDefault="002B5DEB" w:rsidP="002B5DEB">
      <w:pPr>
        <w:pStyle w:val="cpNormal"/>
      </w:pPr>
      <w:r>
        <w:t xml:space="preserve">Podporované verze: </w:t>
      </w:r>
      <w:r w:rsidR="00200FDA">
        <w:t xml:space="preserve">Linuxové distribuce odvozené od Debianu, </w:t>
      </w:r>
      <w:r>
        <w:t>Ubuntu 18.04 LTS a novější, RedHat Enterprise verze 8 a novější.</w:t>
      </w:r>
    </w:p>
    <w:p w14:paraId="078661C6" w14:textId="67E1A6AE" w:rsidR="00A1083C" w:rsidRDefault="00200FDA" w:rsidP="002B5DEB">
      <w:pPr>
        <w:pStyle w:val="cpNormal"/>
      </w:pPr>
      <w:r>
        <w:t>Doporučený balíček pro aplikaci je 7</w:t>
      </w:r>
      <w:r w:rsidR="00A1083C">
        <w:t xml:space="preserve">-Zip. Pokud nebude tento balíček k dispozici, použije aplikace pro kompresi dat ZIP formát. </w:t>
      </w:r>
    </w:p>
    <w:p w14:paraId="4961900B" w14:textId="1847B80D" w:rsidR="00200FDA" w:rsidRDefault="00A1083C" w:rsidP="002B5DEB">
      <w:pPr>
        <w:pStyle w:val="cpNormal"/>
      </w:pPr>
      <w:r>
        <w:t xml:space="preserve">Balíček </w:t>
      </w:r>
      <w:r w:rsidR="00B62A35">
        <w:t xml:space="preserve">7-Zip </w:t>
      </w:r>
      <w:r>
        <w:t>nainstalujete takto</w:t>
      </w:r>
      <w:r w:rsidR="005C6D5B">
        <w:t xml:space="preserve">: </w:t>
      </w:r>
      <w:r w:rsidR="00200FDA" w:rsidRPr="00200FDA">
        <w:t>sudo apt-get install p7zip-full</w:t>
      </w:r>
    </w:p>
    <w:p w14:paraId="3EDFC8CB" w14:textId="509B3C7B" w:rsidR="000D1B0A" w:rsidRDefault="00200FDA" w:rsidP="00200FDA">
      <w:pPr>
        <w:pStyle w:val="cpNormal"/>
      </w:pPr>
      <w:r w:rsidRPr="00200FDA">
        <w:t>Linuxová verze bude pravděpodobně fungovat i v ostatních distribucí</w:t>
      </w:r>
      <w:r w:rsidR="00790D41">
        <w:t>ch</w:t>
      </w:r>
      <w:r w:rsidRPr="00200FDA">
        <w:t>, ale může vyžadovat mírné úpravy v cestách, nebo v odlišném postupu instalac</w:t>
      </w:r>
      <w:r>
        <w:t>i</w:t>
      </w:r>
      <w:r w:rsidRPr="00200FDA">
        <w:t xml:space="preserve"> balíčk</w:t>
      </w:r>
      <w:r>
        <w:t>u</w:t>
      </w:r>
      <w:r w:rsidRPr="00200FDA">
        <w:t>.</w:t>
      </w:r>
    </w:p>
    <w:p w14:paraId="2A26E293" w14:textId="77777777" w:rsidR="00165D83" w:rsidRDefault="00165D83" w:rsidP="00200FDA">
      <w:pPr>
        <w:pStyle w:val="cpNormal"/>
      </w:pPr>
    </w:p>
    <w:p w14:paraId="30CED82D" w14:textId="77777777" w:rsidR="00165D83" w:rsidRPr="00165D83" w:rsidRDefault="00165D83" w:rsidP="00165D83">
      <w:pPr>
        <w:pStyle w:val="Nadpis1"/>
      </w:pPr>
      <w:bookmarkStart w:id="7" w:name="_Toc506194918"/>
      <w:bookmarkStart w:id="8" w:name="_Toc109982859"/>
      <w:bookmarkStart w:id="9" w:name="_Toc128989495"/>
      <w:r w:rsidRPr="00165D83">
        <w:t>Zkratky a pojmy</w:t>
      </w:r>
      <w:bookmarkEnd w:id="7"/>
      <w:bookmarkEnd w:id="8"/>
      <w:bookmarkEnd w:id="9"/>
    </w:p>
    <w:p w14:paraId="0A4807B9" w14:textId="77777777" w:rsidR="00165D83" w:rsidRDefault="00165D83" w:rsidP="00165D83">
      <w:pPr>
        <w:pStyle w:val="cpNormal"/>
      </w:pPr>
      <w:r>
        <w:t>HP – Hybridní pošta</w:t>
      </w:r>
    </w:p>
    <w:p w14:paraId="085D01BA" w14:textId="77777777" w:rsidR="00165D83" w:rsidRDefault="00165D83" w:rsidP="00165D83">
      <w:pPr>
        <w:pStyle w:val="cpNormal"/>
      </w:pPr>
      <w:r>
        <w:t>DON – DopisOnline</w:t>
      </w:r>
    </w:p>
    <w:p w14:paraId="7317F4EA" w14:textId="77777777" w:rsidR="00253FC7" w:rsidRDefault="00253FC7" w:rsidP="00253FC7">
      <w:pPr>
        <w:pStyle w:val="cpNormal"/>
      </w:pPr>
      <w:r>
        <w:t>XML – soubor obsahující pokyny ke zpracování zásilky</w:t>
      </w:r>
    </w:p>
    <w:p w14:paraId="791BA59F" w14:textId="77777777" w:rsidR="00253FC7" w:rsidRDefault="00253FC7" w:rsidP="00165D83">
      <w:pPr>
        <w:pStyle w:val="cpNormal"/>
      </w:pPr>
    </w:p>
    <w:p w14:paraId="34ADC544" w14:textId="77777777" w:rsidR="00165D83" w:rsidRDefault="000D1B0A" w:rsidP="00165D83">
      <w:pPr>
        <w:pStyle w:val="Nadpis1"/>
      </w:pPr>
      <w:r>
        <w:br w:type="page"/>
      </w:r>
      <w:bookmarkStart w:id="10" w:name="_Toc109982860"/>
      <w:bookmarkStart w:id="11" w:name="_Toc128989496"/>
      <w:r w:rsidR="00165D83">
        <w:lastRenderedPageBreak/>
        <w:t>Popis předávaných souborů</w:t>
      </w:r>
      <w:bookmarkEnd w:id="10"/>
      <w:bookmarkEnd w:id="11"/>
    </w:p>
    <w:p w14:paraId="097588F7" w14:textId="77777777" w:rsidR="00602314" w:rsidRDefault="000D1B0A" w:rsidP="00165D83">
      <w:pPr>
        <w:pStyle w:val="Nadpis2"/>
      </w:pPr>
      <w:bookmarkStart w:id="12" w:name="_Toc109982861"/>
      <w:bookmarkStart w:id="13" w:name="_Toc128989497"/>
      <w:r>
        <w:t>Služba Hybridní pošta</w:t>
      </w:r>
      <w:bookmarkEnd w:id="12"/>
      <w:bookmarkEnd w:id="13"/>
    </w:p>
    <w:p w14:paraId="7D14153D" w14:textId="77777777" w:rsidR="00165D83" w:rsidRDefault="00165D83" w:rsidP="00165D83"/>
    <w:p w14:paraId="067FB721" w14:textId="13756B77" w:rsidR="000D1B0A" w:rsidRDefault="000D1B0A" w:rsidP="00161A18">
      <w:pPr>
        <w:jc w:val="both"/>
      </w:pPr>
      <w:r>
        <w:t>hpcmd.cfg – konfigurační soubor, který obsahuje parametry pro založení zakázky.</w:t>
      </w:r>
      <w:r w:rsidR="00BC58FA">
        <w:t xml:space="preserve"> </w:t>
      </w:r>
      <w:r w:rsidRPr="00396C02">
        <w:rPr>
          <w:b/>
          <w:bCs/>
        </w:rPr>
        <w:t>Hodnoty před znakem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‘=’</w:t>
      </w:r>
      <w:r w:rsidR="00BC58FA" w:rsidRPr="00396C02">
        <w:rPr>
          <w:b/>
          <w:bCs/>
        </w:rPr>
        <w:t> </w:t>
      </w:r>
      <w:r w:rsidRPr="00396C02">
        <w:rPr>
          <w:b/>
          <w:bCs/>
        </w:rPr>
        <w:t>(včetně) jsou pevně nadefinované a nelze je měnit</w:t>
      </w:r>
      <w:r>
        <w:t>!</w:t>
      </w:r>
      <w:r w:rsidR="00BC58FA">
        <w:t xml:space="preserve"> </w:t>
      </w:r>
      <w:r>
        <w:t>Hodnoty za znakem ‚=‘ určují zákazníka, typ zakázky, poznámku a přiložené</w:t>
      </w:r>
      <w:r w:rsidR="00BC58FA">
        <w:t xml:space="preserve"> </w:t>
      </w:r>
      <w:r>
        <w:t>soubory. Obsah souboru je shodný s</w:t>
      </w:r>
      <w:r w:rsidR="00822D34">
        <w:t> již nepodporovanou</w:t>
      </w:r>
      <w:r>
        <w:t xml:space="preserve"> verzí CommanLine aplikací. Proto není</w:t>
      </w:r>
      <w:r w:rsidR="00BC58FA">
        <w:t xml:space="preserve"> </w:t>
      </w:r>
      <w:r>
        <w:t>třeba modifikovat stávající konfigurační soubor.</w:t>
      </w:r>
      <w:r w:rsidR="00BC58FA">
        <w:t xml:space="preserve"> </w:t>
      </w:r>
      <w:r>
        <w:t>Soubor pod OS Windows musí mít nastavenou znakovou sadu Windows-1250,</w:t>
      </w:r>
      <w:r w:rsidR="00BC58FA">
        <w:t xml:space="preserve"> </w:t>
      </w:r>
      <w:r>
        <w:t>pod Linuxem musí být znaková sada nastavena na UTF-8.</w:t>
      </w:r>
    </w:p>
    <w:p w14:paraId="6CA12B1A" w14:textId="77777777" w:rsidR="000D1B0A" w:rsidRDefault="000D1B0A" w:rsidP="00161A18">
      <w:pPr>
        <w:jc w:val="both"/>
      </w:pPr>
    </w:p>
    <w:p w14:paraId="7DFF7489" w14:textId="048BC7FC" w:rsidR="000D1B0A" w:rsidRDefault="000D1B0A" w:rsidP="000D1B0A">
      <w:pPr>
        <w:jc w:val="both"/>
      </w:pPr>
      <w:r>
        <w:t xml:space="preserve">Nově </w:t>
      </w:r>
      <w:r w:rsidR="00E06455">
        <w:t>jsou</w:t>
      </w:r>
      <w:r>
        <w:t xml:space="preserve"> parametry „jmeno“ a „heslo“ </w:t>
      </w:r>
      <w:r w:rsidRPr="002A4630">
        <w:rPr>
          <w:b/>
          <w:bCs/>
        </w:rPr>
        <w:t>nepovinné</w:t>
      </w:r>
      <w:r>
        <w:t>. Ale vyplňují se k příslušnému přepínači.</w:t>
      </w:r>
      <w:r w:rsidR="002A4630">
        <w:t xml:space="preserve"> Pokud budou přihlašovací parametry vyplněné v konfiguračním souboru i v přepínači, vždy mají přednost v přepínači.</w:t>
      </w:r>
      <w:r>
        <w:t xml:space="preserve"> </w:t>
      </w:r>
    </w:p>
    <w:p w14:paraId="4C26A1C8" w14:textId="77777777" w:rsidR="000D1B0A" w:rsidRDefault="000D1B0A" w:rsidP="000D1B0A"/>
    <w:p w14:paraId="011952CC" w14:textId="77777777" w:rsidR="000D1B0A" w:rsidRPr="000D1B0A" w:rsidRDefault="000D1B0A" w:rsidP="000D1B0A">
      <w:r w:rsidRPr="000D1B0A">
        <w:t>Ukázka konfiguračního souboru:</w:t>
      </w:r>
    </w:p>
    <w:p w14:paraId="438A071E" w14:textId="77777777" w:rsidR="000D1B0A" w:rsidRDefault="000D1B0A" w:rsidP="000D1B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6"/>
        <w:gridCol w:w="6571"/>
      </w:tblGrid>
      <w:tr w:rsidR="000D1B0A" w14:paraId="71B71ED4" w14:textId="77777777" w:rsidTr="00BC01FB">
        <w:tc>
          <w:tcPr>
            <w:tcW w:w="2943" w:type="dxa"/>
            <w:shd w:val="clear" w:color="auto" w:fill="auto"/>
          </w:tcPr>
          <w:p w14:paraId="213FEDC8" w14:textId="77777777" w:rsidR="000D1B0A" w:rsidRDefault="000D1B0A" w:rsidP="000D1B0A">
            <w:r w:rsidRPr="000D1B0A">
              <w:t>jmeno=dreplech</w:t>
            </w:r>
          </w:p>
        </w:tc>
        <w:tc>
          <w:tcPr>
            <w:tcW w:w="7118" w:type="dxa"/>
            <w:shd w:val="clear" w:color="auto" w:fill="auto"/>
          </w:tcPr>
          <w:p w14:paraId="2C91D578" w14:textId="77777777" w:rsidR="000D1B0A" w:rsidRDefault="000D1B0A" w:rsidP="000D1B0A">
            <w:r w:rsidRPr="000D1B0A">
              <w:t>Uživatelské jméno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33E133C5" w14:textId="77777777" w:rsidTr="00BC01FB">
        <w:tc>
          <w:tcPr>
            <w:tcW w:w="2943" w:type="dxa"/>
            <w:shd w:val="clear" w:color="auto" w:fill="auto"/>
          </w:tcPr>
          <w:p w14:paraId="19269ABD" w14:textId="77777777" w:rsidR="000D1B0A" w:rsidRDefault="000D1B0A" w:rsidP="000D1B0A">
            <w:r w:rsidRPr="000D1B0A">
              <w:t>heslo=dreplech</w:t>
            </w:r>
          </w:p>
        </w:tc>
        <w:tc>
          <w:tcPr>
            <w:tcW w:w="7118" w:type="dxa"/>
            <w:shd w:val="clear" w:color="auto" w:fill="auto"/>
          </w:tcPr>
          <w:p w14:paraId="790AF18A" w14:textId="77777777" w:rsidR="000D1B0A" w:rsidRDefault="000D1B0A" w:rsidP="000D1B0A">
            <w:r w:rsidRPr="000D1B0A">
              <w:t>Uživatelské heslo zákazníka</w:t>
            </w:r>
            <w:r>
              <w:t xml:space="preserve">. </w:t>
            </w:r>
            <w:r w:rsidRPr="000D1B0A">
              <w:t>Nepovinný parametr</w:t>
            </w:r>
            <w:r>
              <w:t>.</w:t>
            </w:r>
          </w:p>
        </w:tc>
      </w:tr>
      <w:tr w:rsidR="000D1B0A" w14:paraId="4F41C395" w14:textId="77777777" w:rsidTr="00BC01FB">
        <w:tc>
          <w:tcPr>
            <w:tcW w:w="2943" w:type="dxa"/>
            <w:shd w:val="clear" w:color="auto" w:fill="auto"/>
          </w:tcPr>
          <w:p w14:paraId="618BD120" w14:textId="77777777" w:rsidR="000D1B0A" w:rsidRDefault="000D1B0A" w:rsidP="000D1B0A">
            <w:r w:rsidRPr="000D1B0A">
              <w:t>standzak=hpcb_Jednorazova_zakazka</w:t>
            </w:r>
          </w:p>
        </w:tc>
        <w:tc>
          <w:tcPr>
            <w:tcW w:w="7118" w:type="dxa"/>
            <w:shd w:val="clear" w:color="auto" w:fill="auto"/>
          </w:tcPr>
          <w:p w14:paraId="4BE29A2E" w14:textId="77777777" w:rsidR="000D1B0A" w:rsidRDefault="000D1B0A" w:rsidP="000D1B0A">
            <w:r w:rsidRPr="000D1B0A">
              <w:t>Název standardní zakázky</w:t>
            </w:r>
          </w:p>
        </w:tc>
      </w:tr>
      <w:tr w:rsidR="000D1B0A" w14:paraId="66B3DCAF" w14:textId="77777777" w:rsidTr="00BC01FB">
        <w:tc>
          <w:tcPr>
            <w:tcW w:w="2943" w:type="dxa"/>
            <w:shd w:val="clear" w:color="auto" w:fill="auto"/>
          </w:tcPr>
          <w:p w14:paraId="28F9020C" w14:textId="77777777" w:rsidR="000D1B0A" w:rsidRDefault="000D1B0A" w:rsidP="000D1B0A">
            <w:r w:rsidRPr="000D1B0A">
              <w:t>jobzak=test</w:t>
            </w:r>
          </w:p>
        </w:tc>
        <w:tc>
          <w:tcPr>
            <w:tcW w:w="7118" w:type="dxa"/>
            <w:shd w:val="clear" w:color="auto" w:fill="auto"/>
          </w:tcPr>
          <w:p w14:paraId="73D054CE" w14:textId="77777777" w:rsidR="000D1B0A" w:rsidRPr="000D1B0A" w:rsidRDefault="000D1B0A" w:rsidP="000D1B0A">
            <w:r w:rsidRPr="000D1B0A">
              <w:t>Identifikace jobu (identifikace v interním</w:t>
            </w:r>
          </w:p>
          <w:p w14:paraId="1A5269DC" w14:textId="77777777" w:rsidR="000D1B0A" w:rsidRDefault="000D1B0A" w:rsidP="000D1B0A">
            <w:r w:rsidRPr="000D1B0A">
              <w:t>systému zákazníka). Nepovinný parametr</w:t>
            </w:r>
            <w:r>
              <w:t>.</w:t>
            </w:r>
          </w:p>
        </w:tc>
      </w:tr>
      <w:tr w:rsidR="000D1B0A" w14:paraId="6BB5A82A" w14:textId="77777777" w:rsidTr="00BC01FB">
        <w:tc>
          <w:tcPr>
            <w:tcW w:w="2943" w:type="dxa"/>
            <w:shd w:val="clear" w:color="auto" w:fill="auto"/>
          </w:tcPr>
          <w:p w14:paraId="1D261585" w14:textId="77777777" w:rsidR="000D1B0A" w:rsidRDefault="000D1B0A" w:rsidP="000D1B0A">
            <w:r w:rsidRPr="000D1B0A">
              <w:t>poznamka=testovaci zakazka</w:t>
            </w:r>
          </w:p>
        </w:tc>
        <w:tc>
          <w:tcPr>
            <w:tcW w:w="7118" w:type="dxa"/>
            <w:shd w:val="clear" w:color="auto" w:fill="auto"/>
          </w:tcPr>
          <w:p w14:paraId="59145107" w14:textId="77777777" w:rsidR="000D1B0A" w:rsidRPr="000D1B0A" w:rsidRDefault="000D1B0A" w:rsidP="000D1B0A">
            <w:r w:rsidRPr="000D1B0A">
              <w:t>Poznámka k zakázce (Tato poznámka musí</w:t>
            </w:r>
          </w:p>
          <w:p w14:paraId="7B755ED8" w14:textId="77777777" w:rsidR="000D1B0A" w:rsidRPr="000D1B0A" w:rsidRDefault="000D1B0A" w:rsidP="000D1B0A">
            <w:r w:rsidRPr="000D1B0A">
              <w:t>být napsána na jeden řádek, který může mít</w:t>
            </w:r>
          </w:p>
          <w:p w14:paraId="60C4747C" w14:textId="77777777" w:rsidR="000D1B0A" w:rsidRDefault="000D1B0A" w:rsidP="000D1B0A">
            <w:r w:rsidRPr="000D1B0A">
              <w:t>libovolnou velikost)</w:t>
            </w:r>
            <w:r>
              <w:t>.</w:t>
            </w:r>
          </w:p>
        </w:tc>
      </w:tr>
      <w:tr w:rsidR="000D1B0A" w14:paraId="6A864F99" w14:textId="77777777" w:rsidTr="00BC01FB">
        <w:tc>
          <w:tcPr>
            <w:tcW w:w="2943" w:type="dxa"/>
            <w:shd w:val="clear" w:color="auto" w:fill="auto"/>
          </w:tcPr>
          <w:p w14:paraId="33013B69" w14:textId="77777777" w:rsidR="000D1B0A" w:rsidRDefault="000D1B0A" w:rsidP="000D1B0A">
            <w:r w:rsidRPr="000D1B0A">
              <w:t>soubor=C:\data\CENTRUM-NOVE1.pdb</w:t>
            </w:r>
          </w:p>
        </w:tc>
        <w:tc>
          <w:tcPr>
            <w:tcW w:w="7118" w:type="dxa"/>
            <w:shd w:val="clear" w:color="auto" w:fill="auto"/>
          </w:tcPr>
          <w:p w14:paraId="5150F134" w14:textId="77777777" w:rsidR="000D1B0A" w:rsidRPr="000D1B0A" w:rsidRDefault="000D1B0A" w:rsidP="000D1B0A">
            <w:r w:rsidRPr="000D1B0A">
              <w:t>Název souboru (respektive jeho umístění),</w:t>
            </w:r>
          </w:p>
          <w:p w14:paraId="29422B5D" w14:textId="77777777" w:rsidR="000D1B0A" w:rsidRDefault="000D1B0A" w:rsidP="000D1B0A">
            <w:r w:rsidRPr="000D1B0A">
              <w:t>který se má odeslat se zakázkou.</w:t>
            </w:r>
          </w:p>
        </w:tc>
      </w:tr>
      <w:tr w:rsidR="000D1B0A" w14:paraId="6A4F1C13" w14:textId="77777777" w:rsidTr="00BC01FB">
        <w:tc>
          <w:tcPr>
            <w:tcW w:w="2943" w:type="dxa"/>
            <w:shd w:val="clear" w:color="auto" w:fill="auto"/>
          </w:tcPr>
          <w:p w14:paraId="3DA87EFE" w14:textId="77777777" w:rsidR="000D1B0A" w:rsidRDefault="000D1B0A" w:rsidP="000D1B0A">
            <w:r w:rsidRPr="000D1B0A">
              <w:t>soubor=C:\data\CENTRUM-NOVE2.pdb</w:t>
            </w:r>
          </w:p>
        </w:tc>
        <w:tc>
          <w:tcPr>
            <w:tcW w:w="7118" w:type="dxa"/>
            <w:shd w:val="clear" w:color="auto" w:fill="auto"/>
          </w:tcPr>
          <w:p w14:paraId="041CAB05" w14:textId="77777777" w:rsidR="000D1B0A" w:rsidRPr="000D1B0A" w:rsidRDefault="000D1B0A" w:rsidP="000D1B0A">
            <w:r w:rsidRPr="000D1B0A">
              <w:t>Počet odesílaných souborů není omezen, pro</w:t>
            </w:r>
          </w:p>
          <w:p w14:paraId="5AD9A300" w14:textId="77777777" w:rsidR="000D1B0A" w:rsidRPr="00BC01FB" w:rsidRDefault="000D1B0A" w:rsidP="000D1B0A">
            <w:pPr>
              <w:rPr>
                <w:sz w:val="24"/>
                <w:szCs w:val="24"/>
                <w:lang w:eastAsia="cs-CZ"/>
              </w:rPr>
            </w:pPr>
            <w:r w:rsidRPr="000D1B0A">
              <w:t>každý soubor je však nutný samostatný</w:t>
            </w:r>
            <w:r>
              <w:t xml:space="preserve"> </w:t>
            </w:r>
            <w:r w:rsidRPr="00BC01FB">
              <w:rPr>
                <w:sz w:val="24"/>
                <w:szCs w:val="24"/>
                <w:lang w:eastAsia="cs-CZ"/>
              </w:rPr>
              <w:t>řádek.</w:t>
            </w:r>
          </w:p>
        </w:tc>
      </w:tr>
      <w:tr w:rsidR="00B9629C" w14:paraId="65DAC07A" w14:textId="77777777" w:rsidTr="00BC01FB">
        <w:tc>
          <w:tcPr>
            <w:tcW w:w="2943" w:type="dxa"/>
            <w:shd w:val="clear" w:color="auto" w:fill="auto"/>
          </w:tcPr>
          <w:p w14:paraId="4B95AAC3" w14:textId="5F3EA276" w:rsidR="00B9629C" w:rsidRPr="000D1B0A" w:rsidRDefault="00B9629C" w:rsidP="000D1B0A">
            <w:r>
              <w:t>soubor=C:\data\pdf\*.*</w:t>
            </w:r>
          </w:p>
        </w:tc>
        <w:tc>
          <w:tcPr>
            <w:tcW w:w="7118" w:type="dxa"/>
            <w:shd w:val="clear" w:color="auto" w:fill="auto"/>
          </w:tcPr>
          <w:p w14:paraId="47C4D98D" w14:textId="781C58DA" w:rsidR="00B9629C" w:rsidRPr="000D1B0A" w:rsidRDefault="00B9629C" w:rsidP="000D1B0A">
            <w:r>
              <w:t xml:space="preserve">Lze využít hvězdičkové notace </w:t>
            </w:r>
          </w:p>
        </w:tc>
      </w:tr>
    </w:tbl>
    <w:p w14:paraId="77F50660" w14:textId="77777777" w:rsidR="000D1B0A" w:rsidRDefault="000D1B0A" w:rsidP="000D1B0A"/>
    <w:p w14:paraId="0E028C49" w14:textId="77777777" w:rsidR="000D1B0A" w:rsidRDefault="000D1B0A" w:rsidP="000D1B0A"/>
    <w:p w14:paraId="12CC864B" w14:textId="77777777" w:rsidR="000D1B0A" w:rsidRDefault="000D1B0A" w:rsidP="00165D83">
      <w:pPr>
        <w:pStyle w:val="Nadpis2"/>
      </w:pPr>
      <w:bookmarkStart w:id="14" w:name="_Toc109982862"/>
      <w:bookmarkStart w:id="15" w:name="_Toc128989498"/>
      <w:r>
        <w:t>Služba DopisOnline</w:t>
      </w:r>
      <w:bookmarkEnd w:id="14"/>
      <w:bookmarkEnd w:id="15"/>
    </w:p>
    <w:p w14:paraId="4B48A072" w14:textId="77777777" w:rsidR="000D1B0A" w:rsidRDefault="000D1B0A" w:rsidP="000D1B0A"/>
    <w:p w14:paraId="3C400DE8" w14:textId="14F9B20D" w:rsidR="000D1B0A" w:rsidRDefault="000D1B0A" w:rsidP="000D1B0A">
      <w:r>
        <w:t>Pro přenos zásilek se využívá struktura XML, která je popsaná pro tuto službu v dokumentaci, umístěné na webových stránká</w:t>
      </w:r>
      <w:r w:rsidR="00E97BAC">
        <w:t>ch</w:t>
      </w:r>
      <w:r w:rsidR="00464E92">
        <w:t xml:space="preserve"> HP</w:t>
      </w:r>
      <w:r w:rsidR="00E97BAC">
        <w:t xml:space="preserve"> </w:t>
      </w:r>
      <w:hyperlink r:id="rId12" w:history="1">
        <w:r w:rsidR="00464E92" w:rsidRPr="007979D5">
          <w:rPr>
            <w:rStyle w:val="Hypertextovodkaz"/>
          </w:rPr>
          <w:t>https://online.postservis.cz</w:t>
        </w:r>
      </w:hyperlink>
      <w:r w:rsidR="00464E92">
        <w:t xml:space="preserve"> (Menu – Ke stažení – Dopis Online – </w:t>
      </w:r>
      <w:r w:rsidR="00464E92" w:rsidRPr="00464E92">
        <w:t>DopisOnlineNewAPI</w:t>
      </w:r>
      <w:r w:rsidR="00464E92">
        <w:t>)</w:t>
      </w:r>
    </w:p>
    <w:p w14:paraId="5B6BFF8E" w14:textId="77777777" w:rsidR="005A2E77" w:rsidRPr="000D1B0A" w:rsidRDefault="005A2E77" w:rsidP="000D1B0A"/>
    <w:p w14:paraId="0062449E" w14:textId="77777777" w:rsidR="00F34C10" w:rsidRPr="00F804E5" w:rsidRDefault="00F34C10" w:rsidP="00F804E5">
      <w:pPr>
        <w:pStyle w:val="Nadpis1"/>
      </w:pPr>
      <w:bookmarkStart w:id="16" w:name="_Toc109982863"/>
      <w:bookmarkStart w:id="17" w:name="_Toc128989499"/>
      <w:r w:rsidRPr="00F804E5">
        <w:t xml:space="preserve">Parametry </w:t>
      </w:r>
      <w:r w:rsidR="003C5B89" w:rsidRPr="00F804E5">
        <w:t xml:space="preserve">a přepínače </w:t>
      </w:r>
      <w:r w:rsidRPr="00F804E5">
        <w:t>aplikace</w:t>
      </w:r>
      <w:bookmarkEnd w:id="16"/>
      <w:bookmarkEnd w:id="17"/>
    </w:p>
    <w:p w14:paraId="54EF11E0" w14:textId="77777777" w:rsidR="00F34C10" w:rsidRPr="003C5B89" w:rsidRDefault="00EE538A" w:rsidP="003C5B89">
      <w:pPr>
        <w:rPr>
          <w:rStyle w:val="Nzevknihy"/>
        </w:rPr>
      </w:pPr>
      <w:r>
        <w:rPr>
          <w:rStyle w:val="Nzevknihy"/>
        </w:rPr>
        <w:t>Příkazy</w:t>
      </w:r>
    </w:p>
    <w:p w14:paraId="728DAC38" w14:textId="26CA5123" w:rsidR="000E3CFD" w:rsidRDefault="000E3CFD" w:rsidP="00F34C10">
      <w:pPr>
        <w:pStyle w:val="cpNormal"/>
      </w:pPr>
    </w:p>
    <w:p w14:paraId="3A9782A2" w14:textId="622EF066" w:rsidR="000B08D1" w:rsidRDefault="000B08D1" w:rsidP="00F34C10">
      <w:pPr>
        <w:pStyle w:val="cpNormal"/>
      </w:pPr>
      <w:r w:rsidRPr="000B08D1">
        <w:rPr>
          <w:b/>
          <w:bCs/>
        </w:rPr>
        <w:t>upgrade</w:t>
      </w:r>
      <w:r>
        <w:t xml:space="preserve"> – Zkontrolují se nové verze. Pokud je k dispozici novější verze aplikace, dojde ke stažení a automatické aktualizaci.</w:t>
      </w:r>
    </w:p>
    <w:p w14:paraId="4014D382" w14:textId="77777777" w:rsidR="003C5B89" w:rsidRPr="00EE538A" w:rsidRDefault="009C299A" w:rsidP="00F34C10">
      <w:pPr>
        <w:pStyle w:val="cpNormal"/>
        <w:rPr>
          <w:rStyle w:val="Siln"/>
        </w:rPr>
      </w:pPr>
      <w:r w:rsidRPr="00EE538A">
        <w:rPr>
          <w:rStyle w:val="Siln"/>
        </w:rPr>
        <w:t xml:space="preserve">hp </w:t>
      </w:r>
      <w:r w:rsidR="00EE538A" w:rsidRPr="00EE538A">
        <w:rPr>
          <w:rStyle w:val="Siln"/>
        </w:rPr>
        <w:t>(</w:t>
      </w:r>
      <w:r w:rsidRPr="00EE538A">
        <w:rPr>
          <w:rStyle w:val="Siln"/>
        </w:rPr>
        <w:t>služba Hybridní pošta</w:t>
      </w:r>
      <w:r w:rsidR="00EE538A" w:rsidRPr="00EE538A">
        <w:rPr>
          <w:rStyle w:val="Siln"/>
        </w:rPr>
        <w:t>)</w:t>
      </w:r>
    </w:p>
    <w:p w14:paraId="7A03031B" w14:textId="77777777" w:rsidR="00EE538A" w:rsidRDefault="00EE538A" w:rsidP="00F34C10">
      <w:pPr>
        <w:pStyle w:val="cpNormal"/>
      </w:pPr>
      <w:r w:rsidRPr="00EE538A">
        <w:lastRenderedPageBreak/>
        <w:t>Přepínače, které lze použít s tímto příkazem</w:t>
      </w:r>
    </w:p>
    <w:p w14:paraId="609B1DB0" w14:textId="522EFE0C" w:rsidR="00EE538A" w:rsidRDefault="00EE538A" w:rsidP="00F34C10">
      <w:pPr>
        <w:pStyle w:val="cpNormal"/>
      </w:pPr>
      <w:r>
        <w:t xml:space="preserve">-p  </w:t>
      </w:r>
      <w:r>
        <w:br/>
        <w:t xml:space="preserve">-u  </w:t>
      </w:r>
      <w:r>
        <w:br/>
        <w:t xml:space="preserve">-f  </w:t>
      </w:r>
      <w:r>
        <w:br/>
        <w:t xml:space="preserve">-k </w:t>
      </w:r>
      <w:r>
        <w:br/>
        <w:t xml:space="preserve">-t  </w:t>
      </w:r>
      <w:r>
        <w:br/>
        <w:t xml:space="preserve">-l  </w:t>
      </w:r>
      <w:r>
        <w:br/>
        <w:t xml:space="preserve">-lf </w:t>
      </w:r>
      <w:r w:rsidR="00F074CC">
        <w:br/>
        <w:t>-ln</w:t>
      </w:r>
      <w:r w:rsidR="00F074CC">
        <w:br/>
        <w:t>-lfn</w:t>
      </w:r>
      <w:r w:rsidR="006F60A5">
        <w:br/>
        <w:t>-test</w:t>
      </w:r>
      <w:r w:rsidR="00837398">
        <w:br/>
        <w:t>-x</w:t>
      </w:r>
    </w:p>
    <w:p w14:paraId="39CEE4F2" w14:textId="77777777" w:rsidR="003C5B89" w:rsidRDefault="003C5B89" w:rsidP="00F34C10">
      <w:pPr>
        <w:pStyle w:val="cpNormal"/>
        <w:rPr>
          <w:rStyle w:val="Siln"/>
        </w:rPr>
      </w:pPr>
      <w:r w:rsidRPr="00EE538A">
        <w:rPr>
          <w:rStyle w:val="Siln"/>
        </w:rPr>
        <w:t>don</w:t>
      </w:r>
      <w:r w:rsidR="009C299A" w:rsidRPr="00EE538A">
        <w:rPr>
          <w:rStyle w:val="Siln"/>
        </w:rPr>
        <w:t xml:space="preserve"> </w:t>
      </w:r>
      <w:r w:rsidR="00EE538A" w:rsidRPr="00EE538A">
        <w:rPr>
          <w:rStyle w:val="Siln"/>
        </w:rPr>
        <w:t>(</w:t>
      </w:r>
      <w:r w:rsidR="009C299A" w:rsidRPr="00EE538A">
        <w:rPr>
          <w:rStyle w:val="Siln"/>
        </w:rPr>
        <w:t>služba DopisOnline</w:t>
      </w:r>
      <w:r w:rsidR="00EE538A" w:rsidRPr="00EE538A">
        <w:rPr>
          <w:rStyle w:val="Siln"/>
        </w:rPr>
        <w:t>)</w:t>
      </w:r>
    </w:p>
    <w:p w14:paraId="5131E2FE" w14:textId="77777777" w:rsidR="00EE538A" w:rsidRDefault="00EE538A" w:rsidP="00EE538A">
      <w:pPr>
        <w:pStyle w:val="cpNormal"/>
      </w:pPr>
      <w:r w:rsidRPr="00EE538A">
        <w:t>Přepínače, které lze použít s tímto příkazem</w:t>
      </w:r>
    </w:p>
    <w:p w14:paraId="01DE0444" w14:textId="3E0EE86D" w:rsidR="00EE538A" w:rsidRDefault="00EE538A" w:rsidP="00F34C10">
      <w:pPr>
        <w:pStyle w:val="cpNormal"/>
      </w:pPr>
      <w:r>
        <w:t xml:space="preserve">-p </w:t>
      </w:r>
      <w:r>
        <w:br/>
        <w:t xml:space="preserve">-u </w:t>
      </w:r>
      <w:r>
        <w:br/>
        <w:t xml:space="preserve">-f </w:t>
      </w:r>
      <w:r>
        <w:br/>
        <w:t xml:space="preserve">-d </w:t>
      </w:r>
      <w:r>
        <w:br/>
        <w:t xml:space="preserve">-t </w:t>
      </w:r>
      <w:r>
        <w:br/>
        <w:t xml:space="preserve">-l </w:t>
      </w:r>
      <w:r>
        <w:br/>
        <w:t>-lf</w:t>
      </w:r>
      <w:r w:rsidR="00F074CC">
        <w:br/>
        <w:t>-ln</w:t>
      </w:r>
      <w:r>
        <w:t xml:space="preserve"> </w:t>
      </w:r>
      <w:r w:rsidR="006F60A5">
        <w:br/>
        <w:t>-test</w:t>
      </w:r>
      <w:r w:rsidR="00837398">
        <w:br/>
        <w:t>-x</w:t>
      </w:r>
    </w:p>
    <w:p w14:paraId="55117C68" w14:textId="77777777" w:rsidR="009C299A" w:rsidRPr="009C299A" w:rsidRDefault="009C299A" w:rsidP="009C299A">
      <w:pPr>
        <w:rPr>
          <w:rStyle w:val="Nzevknihy"/>
        </w:rPr>
      </w:pPr>
      <w:r w:rsidRPr="009C299A">
        <w:rPr>
          <w:rStyle w:val="Nzevknihy"/>
        </w:rPr>
        <w:t>Přepínače</w:t>
      </w:r>
    </w:p>
    <w:p w14:paraId="1ADE921A" w14:textId="77777777" w:rsidR="003C5B89" w:rsidRDefault="003C5B89" w:rsidP="00F34C10">
      <w:pPr>
        <w:pStyle w:val="cpNormal"/>
      </w:pPr>
    </w:p>
    <w:p w14:paraId="6797ADA2" w14:textId="03171CE9" w:rsidR="00D61691" w:rsidRPr="008B5B21" w:rsidRDefault="00D61691" w:rsidP="00F34C10">
      <w:pPr>
        <w:pStyle w:val="cpNormal"/>
        <w:rPr>
          <w:lang w:val="en-US"/>
        </w:rPr>
      </w:pPr>
      <w:r>
        <w:t>-test</w:t>
      </w:r>
      <w:r>
        <w:tab/>
        <w:t>Aplikace komunikuje s testovacím serverem</w:t>
      </w:r>
      <w:r w:rsidR="009F7CA9">
        <w:t xml:space="preserve"> online3.postservis.cz</w:t>
      </w:r>
      <w:r>
        <w:t xml:space="preserve">. Slouží </w:t>
      </w:r>
      <w:r w:rsidR="007F751A">
        <w:t xml:space="preserve">POUZE </w:t>
      </w:r>
      <w:r>
        <w:t>pro otestování aplikace.</w:t>
      </w:r>
    </w:p>
    <w:p w14:paraId="40ED16EA" w14:textId="5C3D00FA" w:rsidR="009C299A" w:rsidRDefault="009C299A" w:rsidP="00F34C10">
      <w:pPr>
        <w:pStyle w:val="cpNormal"/>
      </w:pPr>
      <w:r>
        <w:t>-d</w:t>
      </w:r>
      <w:r w:rsidR="00D717C7">
        <w:tab/>
        <w:t>Kontrola duplicity u služby DopisOnline. 0=vypnuto, 1=zapnuto. Defaultně je kontrola zapnuta</w:t>
      </w:r>
      <w:r w:rsidR="00FA61A2">
        <w:t>.</w:t>
      </w:r>
    </w:p>
    <w:p w14:paraId="6294DA89" w14:textId="77777777" w:rsidR="009C299A" w:rsidRDefault="009C299A" w:rsidP="00B13B97">
      <w:pPr>
        <w:pStyle w:val="cpNormal"/>
        <w:ind w:left="705" w:hanging="705"/>
      </w:pPr>
      <w:r>
        <w:t>-f</w:t>
      </w:r>
      <w:r w:rsidR="00D717C7">
        <w:tab/>
      </w:r>
      <w:r w:rsidR="00907304">
        <w:t xml:space="preserve">hp - konfigurační soubor/y pro vytvoření zakázky, don - XML soubor. </w:t>
      </w:r>
      <w:r w:rsidR="00B13B97">
        <w:br/>
      </w:r>
      <w:r w:rsidR="00907304">
        <w:t>Formát -f="soubor", -f:("soubor"), nebo -f:("soubor","soubor"...)</w:t>
      </w:r>
    </w:p>
    <w:p w14:paraId="03909736" w14:textId="77777777" w:rsidR="009C299A" w:rsidRDefault="009C299A" w:rsidP="00B13B97">
      <w:pPr>
        <w:pStyle w:val="cpNormal"/>
        <w:ind w:left="705" w:hanging="705"/>
      </w:pPr>
      <w:r>
        <w:t>-k</w:t>
      </w:r>
      <w:r w:rsidR="00907304">
        <w:tab/>
        <w:t>Pouze u služby HP. Určuje, zda se vytvoří kontrolní soubor .ok, nebo .ko (0=vypnuto,1=zapnuto). Defaultně je nastaveno 1</w:t>
      </w:r>
      <w:r w:rsidR="00F94E2E">
        <w:t>. Soubor se vytváří u logu služby HP.</w:t>
      </w:r>
    </w:p>
    <w:p w14:paraId="5D059322" w14:textId="53591262" w:rsidR="009C299A" w:rsidRDefault="009C299A" w:rsidP="00F34C10">
      <w:pPr>
        <w:pStyle w:val="cpNormal"/>
      </w:pPr>
      <w:r>
        <w:t>-l</w:t>
      </w:r>
      <w:r w:rsidR="00907304">
        <w:tab/>
        <w:t>Adresář pro uložení logu aplikace. Pokud není přepínač uveden, použije se adresář „logs“ u aplikace.</w:t>
      </w:r>
    </w:p>
    <w:p w14:paraId="2F0EE0CC" w14:textId="48949755" w:rsidR="00A51DE7" w:rsidRDefault="00A51DE7" w:rsidP="00A51DE7">
      <w:pPr>
        <w:pStyle w:val="cpNormal"/>
        <w:ind w:left="705" w:hanging="705"/>
      </w:pPr>
      <w:r>
        <w:t>-ln</w:t>
      </w:r>
      <w:r>
        <w:tab/>
        <w:t>Název souboru pro log aplikace. Pokud není přepínač uveden, použije se defaultní název.</w:t>
      </w:r>
    </w:p>
    <w:p w14:paraId="39EA791C" w14:textId="6FD4E18E" w:rsidR="009C299A" w:rsidRDefault="009C299A" w:rsidP="00B13B97">
      <w:pPr>
        <w:pStyle w:val="cpNormal"/>
        <w:ind w:left="705" w:hanging="705"/>
      </w:pPr>
      <w:r>
        <w:t>-lf</w:t>
      </w:r>
      <w:r w:rsidR="00907304">
        <w:tab/>
        <w:t>Adresář pro uložení logu</w:t>
      </w:r>
      <w:r w:rsidR="00814DEA">
        <w:t>, který se vztahuje k přenosu zakázky/zásilky</w:t>
      </w:r>
      <w:r w:rsidR="00907304">
        <w:t xml:space="preserve">. Pokud není přepínač uveden, použije se adresář „logs“ u aplikace. </w:t>
      </w:r>
    </w:p>
    <w:p w14:paraId="177E0E78" w14:textId="62B34A40" w:rsidR="00F074CC" w:rsidRDefault="00F074CC" w:rsidP="00B13B97">
      <w:pPr>
        <w:pStyle w:val="cpNormal"/>
        <w:ind w:left="705" w:hanging="705"/>
      </w:pPr>
      <w:r>
        <w:lastRenderedPageBreak/>
        <w:t>-lfn</w:t>
      </w:r>
      <w:r>
        <w:tab/>
      </w:r>
      <w:r w:rsidR="005D7F14">
        <w:t>Název souboru pro log, který se vztahuje k přenosu zakázky/zásilky.</w:t>
      </w:r>
      <w:r w:rsidR="00A51DE7">
        <w:t xml:space="preserve"> Pokud není přepínač uveden, použije se defaultní název.</w:t>
      </w:r>
    </w:p>
    <w:p w14:paraId="73350761" w14:textId="27E27C1F" w:rsidR="009C299A" w:rsidRDefault="009C299A" w:rsidP="00F34C10">
      <w:pPr>
        <w:pStyle w:val="cpNormal"/>
      </w:pPr>
      <w:r>
        <w:t>-p</w:t>
      </w:r>
      <w:r w:rsidR="00907304">
        <w:tab/>
        <w:t>Uživatelské heslo</w:t>
      </w:r>
      <w:r w:rsidR="0075022D">
        <w:t>.</w:t>
      </w:r>
    </w:p>
    <w:p w14:paraId="5468F6C5" w14:textId="77777777" w:rsidR="009C299A" w:rsidRDefault="009C299A" w:rsidP="00B13B97">
      <w:pPr>
        <w:pStyle w:val="cpNormal"/>
        <w:ind w:left="705" w:hanging="705"/>
      </w:pPr>
      <w:r>
        <w:t>-t</w:t>
      </w:r>
      <w:r w:rsidR="00907304">
        <w:tab/>
        <w:t>Adresář pro dočasné soubory. Pokud přepínač s hodnotou není zadán, použije se adresář „tmp“ u aplikace.</w:t>
      </w:r>
    </w:p>
    <w:p w14:paraId="59CFB802" w14:textId="36C0681D" w:rsidR="009C299A" w:rsidRDefault="009C299A" w:rsidP="00F34C10">
      <w:pPr>
        <w:pStyle w:val="cpNormal"/>
      </w:pPr>
      <w:r>
        <w:t>-u</w:t>
      </w:r>
      <w:r w:rsidR="00907304">
        <w:tab/>
        <w:t>Uživatelské jméno</w:t>
      </w:r>
      <w:r w:rsidR="0075022D">
        <w:t>.</w:t>
      </w:r>
    </w:p>
    <w:p w14:paraId="10D319C5" w14:textId="77777777" w:rsidR="00907304" w:rsidRDefault="00D717C7" w:rsidP="00F34C10">
      <w:pPr>
        <w:pStyle w:val="cpNormal"/>
      </w:pPr>
      <w:r>
        <w:t>-x</w:t>
      </w:r>
      <w:r w:rsidR="00907304">
        <w:tab/>
        <w:t>Proxy server, formát: &lt;[protocol://][user:password@]proxyhost[:port]&gt;</w:t>
      </w:r>
    </w:p>
    <w:p w14:paraId="0D904368" w14:textId="77777777" w:rsidR="00907304" w:rsidRDefault="00907304" w:rsidP="00F34C10">
      <w:pPr>
        <w:pStyle w:val="cpNormal"/>
      </w:pPr>
    </w:p>
    <w:p w14:paraId="7276A008" w14:textId="77777777" w:rsidR="00ED5B34" w:rsidRDefault="00ED5B34" w:rsidP="00ED5B34">
      <w:pPr>
        <w:pStyle w:val="Nadpis2"/>
      </w:pPr>
      <w:bookmarkStart w:id="18" w:name="_Toc109982864"/>
      <w:bookmarkStart w:id="19" w:name="_Toc128989500"/>
      <w:r>
        <w:t>Příklady volání parametrů</w:t>
      </w:r>
      <w:bookmarkEnd w:id="18"/>
      <w:bookmarkEnd w:id="19"/>
    </w:p>
    <w:p w14:paraId="4BE63609" w14:textId="77777777" w:rsidR="00B13B97" w:rsidRDefault="00B13B97" w:rsidP="00F34C10">
      <w:pPr>
        <w:pStyle w:val="cpNormal"/>
      </w:pPr>
    </w:p>
    <w:p w14:paraId="59B3DD19" w14:textId="77777777" w:rsidR="00ED5B34" w:rsidRPr="0075022D" w:rsidRDefault="00ED5B34" w:rsidP="00F34C10">
      <w:pPr>
        <w:pStyle w:val="cpNormal"/>
        <w:rPr>
          <w:b/>
          <w:bCs/>
        </w:rPr>
      </w:pPr>
      <w:r w:rsidRPr="0075022D">
        <w:rPr>
          <w:b/>
          <w:bCs/>
        </w:rPr>
        <w:t>Windows</w:t>
      </w:r>
    </w:p>
    <w:p w14:paraId="6435DC26" w14:textId="77777777" w:rsidR="00255E7C" w:rsidRDefault="008B5B21" w:rsidP="00F34C10">
      <w:pPr>
        <w:pStyle w:val="cpNormal"/>
      </w:pPr>
      <w:r>
        <w:t xml:space="preserve">HpClient.exe </w:t>
      </w:r>
      <w:r w:rsidRPr="008B5B21">
        <w:t>don -f="195__Obyčejné psaní.xml" -p=dreplech -u=dreplech -l="D:\log\apl" -lf="D:\log\item"</w:t>
      </w:r>
    </w:p>
    <w:p w14:paraId="014B965E" w14:textId="6ECF916F" w:rsidR="00B13B97" w:rsidRDefault="00B13B97" w:rsidP="00B13B97">
      <w:pPr>
        <w:pStyle w:val="cpNormal"/>
      </w:pPr>
      <w:r>
        <w:t xml:space="preserve">HpClient.exe </w:t>
      </w:r>
      <w:r w:rsidRPr="008B5B21">
        <w:t>don -f:("195__Obyčejné psaní.xml"</w:t>
      </w:r>
      <w:r w:rsidR="003750FD">
        <w:t>;</w:t>
      </w:r>
      <w:r w:rsidR="00F41B4C" w:rsidRPr="008B5B21">
        <w:t>"</w:t>
      </w:r>
      <w:r w:rsidR="00F41B4C">
        <w:t>Doporučeně</w:t>
      </w:r>
      <w:r w:rsidR="00F41B4C" w:rsidRPr="008B5B21">
        <w:t>.xml"</w:t>
      </w:r>
      <w:r w:rsidRPr="008B5B21">
        <w:t xml:space="preserve">)   -u=dreplech </w:t>
      </w:r>
      <w:r w:rsidR="00342EC7">
        <w:t>-</w:t>
      </w:r>
      <w:r w:rsidRPr="008B5B21">
        <w:t>p="dreplech"</w:t>
      </w:r>
    </w:p>
    <w:p w14:paraId="4BD45197" w14:textId="77777777" w:rsidR="008B5B21" w:rsidRDefault="004C31E3" w:rsidP="00F34C10">
      <w:pPr>
        <w:pStyle w:val="cpNormal"/>
      </w:pPr>
      <w:r>
        <w:t xml:space="preserve">HpClient.exe </w:t>
      </w:r>
      <w:r w:rsidR="008B5B21" w:rsidRPr="008B5B21">
        <w:t>hp -f:("hpcmd3.cfg") -p=dreplech -u=dreplech</w:t>
      </w:r>
    </w:p>
    <w:p w14:paraId="2B4AE599" w14:textId="77777777" w:rsidR="00255E7C" w:rsidRDefault="004C31E3" w:rsidP="00F34C10">
      <w:pPr>
        <w:pStyle w:val="cpNormal"/>
      </w:pPr>
      <w:r>
        <w:t xml:space="preserve">HpClient.exe </w:t>
      </w:r>
      <w:r w:rsidR="008B5B21" w:rsidRPr="008B5B21">
        <w:t>hp -f:("hpcmd.cfg")</w:t>
      </w:r>
    </w:p>
    <w:p w14:paraId="7356F86B" w14:textId="625912D9" w:rsidR="0035593A" w:rsidRDefault="00892345" w:rsidP="00F34C10">
      <w:pPr>
        <w:pStyle w:val="cpNormal"/>
      </w:pPr>
      <w:r w:rsidRPr="00892345">
        <w:t xml:space="preserve">HpClient.exe hp -f:("hpcmd.cfg") -u=dreplech -p=dreplech -ln=hlavni.log </w:t>
      </w:r>
      <w:r>
        <w:t>-lfn=</w:t>
      </w:r>
      <w:r w:rsidRPr="008B5B21">
        <w:t>"</w:t>
      </w:r>
      <w:r w:rsidR="00F42CB9">
        <w:t xml:space="preserve">moje </w:t>
      </w:r>
      <w:r>
        <w:t>data.log</w:t>
      </w:r>
      <w:r w:rsidRPr="008B5B21">
        <w:t>"</w:t>
      </w:r>
    </w:p>
    <w:p w14:paraId="6A8518E7" w14:textId="77777777" w:rsidR="0035593A" w:rsidRPr="0075022D" w:rsidRDefault="0035593A" w:rsidP="00F34C10">
      <w:pPr>
        <w:pStyle w:val="cpNormal"/>
        <w:rPr>
          <w:b/>
          <w:bCs/>
        </w:rPr>
      </w:pPr>
      <w:r w:rsidRPr="0075022D">
        <w:rPr>
          <w:b/>
          <w:bCs/>
        </w:rPr>
        <w:t>Linux</w:t>
      </w:r>
    </w:p>
    <w:p w14:paraId="0F1955D3" w14:textId="5FB388B8" w:rsidR="0035593A" w:rsidRDefault="0035593A" w:rsidP="00F34C10">
      <w:pPr>
        <w:pStyle w:val="cpNormal"/>
      </w:pPr>
      <w:r>
        <w:t>./HpClinet hp -f:</w:t>
      </w:r>
      <w:r w:rsidRPr="0035593A">
        <w:t xml:space="preserve"> '</w:t>
      </w:r>
      <w:r>
        <w:t>(</w:t>
      </w:r>
      <w:r w:rsidRPr="0035593A">
        <w:t>"</w:t>
      </w:r>
      <w:r>
        <w:t>hpcmd.cfg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  <w:r w:rsidR="003D7158">
        <w:t xml:space="preserve"> </w:t>
      </w:r>
      <w:r w:rsidR="003D7158" w:rsidRPr="008B5B21">
        <w:t>-l="D:\log\apl" -lf="D:\log\item"</w:t>
      </w:r>
    </w:p>
    <w:p w14:paraId="59FE3573" w14:textId="77777777" w:rsidR="0035593A" w:rsidRDefault="0035593A" w:rsidP="0035593A">
      <w:pPr>
        <w:pStyle w:val="cpNormal"/>
      </w:pPr>
      <w:r>
        <w:t>./HpClinet hp -f:</w:t>
      </w:r>
      <w:r w:rsidRPr="0035593A">
        <w:t xml:space="preserve"> '</w:t>
      </w:r>
      <w:r>
        <w:t>(</w:t>
      </w:r>
      <w:r w:rsidRPr="0035593A">
        <w:t>"</w:t>
      </w:r>
      <w:r>
        <w:t>hpcmd.cfg</w:t>
      </w:r>
      <w:r w:rsidRPr="0035593A">
        <w:t>"</w:t>
      </w:r>
      <w:r>
        <w:t>;</w:t>
      </w:r>
      <w:r w:rsidRPr="0035593A">
        <w:t>"</w:t>
      </w:r>
      <w:r>
        <w:t>hpcmd2.cfg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</w:p>
    <w:p w14:paraId="085566A8" w14:textId="2DA71307" w:rsidR="0035593A" w:rsidRDefault="0035593A" w:rsidP="0035593A">
      <w:pPr>
        <w:pStyle w:val="cpNormal"/>
      </w:pPr>
      <w:r>
        <w:t>./HpClinet don -f:</w:t>
      </w:r>
      <w:r w:rsidRPr="0035593A">
        <w:t xml:space="preserve"> '</w:t>
      </w:r>
      <w:r>
        <w:t>(</w:t>
      </w:r>
      <w:r w:rsidRPr="0035593A">
        <w:t>"</w:t>
      </w:r>
      <w:r>
        <w:t>test.</w:t>
      </w:r>
      <w:r w:rsidR="00342EC7">
        <w:t>xml</w:t>
      </w:r>
      <w:r w:rsidRPr="0035593A">
        <w:t>"</w:t>
      </w:r>
      <w:r>
        <w:t>;</w:t>
      </w:r>
      <w:r w:rsidRPr="0035593A">
        <w:t>"</w:t>
      </w:r>
      <w:r>
        <w:t>test2.</w:t>
      </w:r>
      <w:r w:rsidR="00342EC7">
        <w:t>xml</w:t>
      </w:r>
      <w:r w:rsidRPr="0035593A">
        <w:t>"</w:t>
      </w:r>
      <w:r>
        <w:t>)</w:t>
      </w:r>
      <w:r w:rsidRPr="0035593A">
        <w:t>'</w:t>
      </w:r>
      <w:r>
        <w:t xml:space="preserve"> -u=dreplech -p=dreplech</w:t>
      </w:r>
    </w:p>
    <w:p w14:paraId="38894AB5" w14:textId="422422FC" w:rsidR="009B4A9E" w:rsidRDefault="0035593A" w:rsidP="0035593A">
      <w:pPr>
        <w:pStyle w:val="cpNormal"/>
      </w:pPr>
      <w:r>
        <w:t xml:space="preserve">./HpClinet </w:t>
      </w:r>
      <w:r w:rsidR="001B32D2">
        <w:t>don</w:t>
      </w:r>
      <w:r>
        <w:t xml:space="preserve"> -f=</w:t>
      </w:r>
      <w:r w:rsidRPr="0035593A">
        <w:t xml:space="preserve"> '"</w:t>
      </w:r>
      <w:r>
        <w:t>test.</w:t>
      </w:r>
      <w:r w:rsidR="00342EC7">
        <w:t>xml</w:t>
      </w:r>
      <w:r w:rsidRPr="0035593A">
        <w:t>"'</w:t>
      </w:r>
      <w:r>
        <w:t xml:space="preserve"> -u=dreplech -p=dreplech</w:t>
      </w:r>
      <w:r w:rsidR="001B32D2">
        <w:t xml:space="preserve"> </w:t>
      </w:r>
    </w:p>
    <w:p w14:paraId="1E063297" w14:textId="77777777" w:rsidR="00342EC7" w:rsidRDefault="00342EC7" w:rsidP="0035593A">
      <w:pPr>
        <w:pStyle w:val="cpNormal"/>
      </w:pPr>
    </w:p>
    <w:p w14:paraId="4686B988" w14:textId="77777777" w:rsidR="0035593A" w:rsidRPr="00F804E5" w:rsidRDefault="0079722C" w:rsidP="00F804E5">
      <w:pPr>
        <w:pStyle w:val="Nadpis1"/>
      </w:pPr>
      <w:bookmarkStart w:id="20" w:name="_Toc109982865"/>
      <w:bookmarkStart w:id="21" w:name="_Toc128989501"/>
      <w:r w:rsidRPr="00F804E5">
        <w:t>Logy</w:t>
      </w:r>
      <w:bookmarkEnd w:id="20"/>
      <w:bookmarkEnd w:id="21"/>
      <w:r w:rsidRPr="00F804E5">
        <w:t xml:space="preserve"> </w:t>
      </w:r>
    </w:p>
    <w:p w14:paraId="39886814" w14:textId="7018FA1D" w:rsidR="00F02E86" w:rsidRDefault="00FF729B" w:rsidP="0035593A">
      <w:pPr>
        <w:pStyle w:val="cpNormal"/>
      </w:pPr>
      <w:r w:rsidRPr="007D6020">
        <w:t xml:space="preserve">Aplikace </w:t>
      </w:r>
      <w:r w:rsidR="00755997" w:rsidRPr="007D6020">
        <w:t xml:space="preserve">tvoří </w:t>
      </w:r>
      <w:r w:rsidRPr="007D6020">
        <w:t>hlavní log</w:t>
      </w:r>
      <w:r w:rsidR="00654892">
        <w:t>, vi</w:t>
      </w:r>
      <w:r w:rsidR="005F5857">
        <w:t>z. Tabulka č. 1</w:t>
      </w:r>
      <w:r w:rsidRPr="007D6020">
        <w:t>, kam se zapisují konečné stavy pro službu HP a DopisOnline. Dále se sem zapisují obecné chyby.</w:t>
      </w:r>
      <w:r w:rsidR="00B2268D" w:rsidRPr="007D6020">
        <w:t xml:space="preserve"> Ne všechny stavy mají </w:t>
      </w:r>
      <w:r w:rsidR="007D6020">
        <w:t xml:space="preserve">v tomto logu </w:t>
      </w:r>
      <w:r w:rsidR="00B2268D" w:rsidRPr="007D6020">
        <w:t>svůj kód.</w:t>
      </w:r>
    </w:p>
    <w:p w14:paraId="410DA0A8" w14:textId="77777777" w:rsidR="007D6020" w:rsidRDefault="007D6020" w:rsidP="0035593A">
      <w:pPr>
        <w:pStyle w:val="cpNormal"/>
      </w:pPr>
      <w:r>
        <w:t xml:space="preserve">Název logu se skládá: </w:t>
      </w:r>
    </w:p>
    <w:p w14:paraId="42D91B42" w14:textId="77777777" w:rsidR="007D6020" w:rsidRDefault="007D6020" w:rsidP="0035593A">
      <w:pPr>
        <w:pStyle w:val="cpNormal"/>
      </w:pPr>
      <w:r w:rsidRPr="007D6020">
        <w:lastRenderedPageBreak/>
        <w:t>HpClient_pid_</w:t>
      </w:r>
      <w:r w:rsidR="00EB0AC7">
        <w:t>xxxxxx.xx.APL.</w:t>
      </w:r>
      <w:r w:rsidR="00EB0AC7">
        <w:rPr>
          <w:lang w:val="en-US"/>
        </w:rPr>
        <w:t>log</w:t>
      </w:r>
      <w:r>
        <w:br/>
      </w:r>
      <w:r w:rsidR="00EB0AC7">
        <w:br/>
        <w:t>xxxxxx.xx = identifikační číslo procesu aplikace. Toto číslo je dále použito v názvu logu služby HP. Dle tohoto čísla lze párovat hlavní log aplikace s logy přenosů zakázek.</w:t>
      </w:r>
    </w:p>
    <w:p w14:paraId="1DF77EBB" w14:textId="20EFCC10" w:rsidR="00922F10" w:rsidRDefault="00922F10" w:rsidP="0035593A">
      <w:pPr>
        <w:pStyle w:val="cpNormal"/>
      </w:pPr>
      <w:r>
        <w:t xml:space="preserve">Příklad: </w:t>
      </w:r>
      <w:r w:rsidRPr="00922F10">
        <w:t>HpClient_pid_083384.00.APL.log</w:t>
      </w:r>
    </w:p>
    <w:p w14:paraId="701245F4" w14:textId="4ACCF5FF" w:rsidR="00CE1D5C" w:rsidRPr="00F75CA3" w:rsidRDefault="00F75CA3" w:rsidP="0035593A">
      <w:pPr>
        <w:pStyle w:val="cpNormal"/>
      </w:pPr>
      <w:r w:rsidRPr="00F75CA3">
        <w:t>Pokud je vyplněn přepína</w:t>
      </w:r>
      <w:r>
        <w:t>č</w:t>
      </w:r>
      <w:r w:rsidRPr="00F75CA3">
        <w:t xml:space="preserve"> </w:t>
      </w:r>
      <w:r>
        <w:t>-</w:t>
      </w:r>
      <w:r w:rsidRPr="00F75CA3">
        <w:t>ln</w:t>
      </w:r>
      <w:r>
        <w:t>, je uvedená hodnota použita místo defaultního názvu logu.</w:t>
      </w:r>
    </w:p>
    <w:p w14:paraId="6A7CDF9A" w14:textId="77777777" w:rsidR="00F75CA3" w:rsidRDefault="00F75CA3" w:rsidP="0035593A">
      <w:pPr>
        <w:pStyle w:val="cpNormal"/>
        <w:rPr>
          <w:b/>
          <w:bCs/>
        </w:rPr>
      </w:pPr>
    </w:p>
    <w:p w14:paraId="3AC597E9" w14:textId="34062316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Logy dle zvolené služby</w:t>
      </w:r>
    </w:p>
    <w:p w14:paraId="4961A687" w14:textId="77777777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HP</w:t>
      </w:r>
    </w:p>
    <w:p w14:paraId="423E5D90" w14:textId="7E8BD23C" w:rsidR="00EB0AC7" w:rsidRDefault="00EB0AC7" w:rsidP="00EB0AC7">
      <w:pPr>
        <w:pStyle w:val="cpNormal"/>
      </w:pPr>
      <w:r>
        <w:t xml:space="preserve">Název logu se skládá: </w:t>
      </w:r>
    </w:p>
    <w:p w14:paraId="6D9832F4" w14:textId="77777777" w:rsidR="007D6020" w:rsidRDefault="00EB0AC7" w:rsidP="00EB0AC7">
      <w:pPr>
        <w:pStyle w:val="cpNormal"/>
        <w:rPr>
          <w:lang w:val="en-US"/>
        </w:rPr>
      </w:pPr>
      <w:r w:rsidRPr="007D6020">
        <w:t>HpClient_pid_</w:t>
      </w:r>
      <w:r>
        <w:t>xxxxxx.xx.</w:t>
      </w:r>
      <w:r>
        <w:rPr>
          <w:lang w:val="en-US"/>
        </w:rPr>
        <w:t>&lt;název konfiguračního souboru&gt;.log</w:t>
      </w:r>
    </w:p>
    <w:p w14:paraId="02E7AC16" w14:textId="539B0444" w:rsidR="00922F10" w:rsidRDefault="00922F10" w:rsidP="00EB0AC7">
      <w:pPr>
        <w:pStyle w:val="cpNormal"/>
        <w:rPr>
          <w:lang w:val="en-US"/>
        </w:rPr>
      </w:pPr>
      <w:r>
        <w:rPr>
          <w:lang w:val="en-US"/>
        </w:rPr>
        <w:t xml:space="preserve">Příklad: </w:t>
      </w:r>
      <w:r w:rsidRPr="00922F10">
        <w:rPr>
          <w:lang w:val="en-US"/>
        </w:rPr>
        <w:t>HpClient_pid_083384.00.hpcmd.cfg.log</w:t>
      </w:r>
    </w:p>
    <w:p w14:paraId="7CFF7F10" w14:textId="24DC2DBF" w:rsidR="00F75CA3" w:rsidRDefault="00F75CA3" w:rsidP="00EB0AC7">
      <w:pPr>
        <w:pStyle w:val="cpNormal"/>
      </w:pPr>
      <w:r>
        <w:rPr>
          <w:lang w:val="en-US"/>
        </w:rPr>
        <w:t>Pokud je použit přepínač -lfn, je uvedená hodnota použita, místo defaultního názvu logu.</w:t>
      </w:r>
    </w:p>
    <w:p w14:paraId="0CC17BC5" w14:textId="53096614" w:rsidR="00EB0AC7" w:rsidRDefault="00EB0AC7" w:rsidP="00EB0AC7">
      <w:pPr>
        <w:pStyle w:val="cpNormal"/>
      </w:pPr>
      <w:r>
        <w:t xml:space="preserve">Stavy, které může log obsahovat jsou uvedené v tabulce č. </w:t>
      </w:r>
      <w:r w:rsidR="00432772">
        <w:t>2</w:t>
      </w:r>
      <w:r w:rsidR="00922F10">
        <w:t>.</w:t>
      </w:r>
    </w:p>
    <w:p w14:paraId="75B5FBBF" w14:textId="77777777" w:rsidR="007D6020" w:rsidRPr="00F94E2E" w:rsidRDefault="007D6020" w:rsidP="0035593A">
      <w:pPr>
        <w:pStyle w:val="cpNormal"/>
        <w:rPr>
          <w:b/>
          <w:bCs/>
        </w:rPr>
      </w:pPr>
      <w:r w:rsidRPr="00F94E2E">
        <w:rPr>
          <w:b/>
          <w:bCs/>
        </w:rPr>
        <w:t>DopisOnline</w:t>
      </w:r>
    </w:p>
    <w:p w14:paraId="6187D4A6" w14:textId="77777777" w:rsidR="007D6020" w:rsidRDefault="00922F10" w:rsidP="0035593A">
      <w:pPr>
        <w:pStyle w:val="cpNormal"/>
      </w:pPr>
      <w:r>
        <w:t>Jako log se ukládá návratoví XML soubor ze serveru.</w:t>
      </w:r>
    </w:p>
    <w:p w14:paraId="32F5C231" w14:textId="77777777" w:rsidR="00922F10" w:rsidRDefault="00922F10" w:rsidP="0035593A">
      <w:pPr>
        <w:pStyle w:val="cpNormal"/>
      </w:pPr>
      <w:r>
        <w:t>Název souboru se skládá:</w:t>
      </w:r>
    </w:p>
    <w:p w14:paraId="19279C22" w14:textId="77777777" w:rsidR="007D6020" w:rsidRDefault="00922F10" w:rsidP="0035593A">
      <w:pPr>
        <w:pStyle w:val="cpNormal"/>
      </w:pPr>
      <w:r>
        <w:t>&lt;název XML souboru&gt;</w:t>
      </w:r>
      <w:r w:rsidRPr="00922F10">
        <w:t>.</w:t>
      </w:r>
      <w:r>
        <w:rPr>
          <w:lang w:val="en-US"/>
        </w:rPr>
        <w:t>&lt;stav&gt;</w:t>
      </w:r>
      <w:r w:rsidRPr="00922F10">
        <w:t>.xml</w:t>
      </w:r>
    </w:p>
    <w:p w14:paraId="1F9D7F06" w14:textId="1F48C4FA" w:rsidR="00922F10" w:rsidRDefault="00922F10" w:rsidP="0035593A">
      <w:pPr>
        <w:pStyle w:val="cpNormal"/>
      </w:pPr>
      <w:r>
        <w:t>Stav = indikuje, zda se zásilka založila v pořádku, nebo došlo k chybě. Může obsahovat „ok“ – zásilka se založila v pořádku a „ko“ – při založení zásilky došlo k chybě.</w:t>
      </w:r>
    </w:p>
    <w:p w14:paraId="781EC545" w14:textId="02E8D16D" w:rsidR="00922F10" w:rsidRDefault="00922F10" w:rsidP="0035593A">
      <w:pPr>
        <w:pStyle w:val="cpNormal"/>
      </w:pPr>
      <w:r>
        <w:t xml:space="preserve">Příklad: </w:t>
      </w:r>
      <w:r w:rsidRPr="00922F10">
        <w:t>195__Obyčejné psaní.</w:t>
      </w:r>
      <w:r w:rsidR="0003695F">
        <w:t>xml.</w:t>
      </w:r>
      <w:r w:rsidRPr="00922F10">
        <w:t>ok.xml</w:t>
      </w:r>
    </w:p>
    <w:p w14:paraId="4F82DBD4" w14:textId="16B81A2A" w:rsidR="00FF729B" w:rsidRPr="00FF729B" w:rsidRDefault="007D6020" w:rsidP="007D6020">
      <w:pPr>
        <w:pStyle w:val="Titulek"/>
        <w:rPr>
          <w:sz w:val="22"/>
          <w:szCs w:val="22"/>
        </w:rPr>
      </w:pPr>
      <w:r>
        <w:t>Tabulka</w:t>
      </w:r>
      <w:r w:rsidR="00432772">
        <w:t xml:space="preserve"> </w:t>
      </w:r>
      <w:r w:rsidR="00B2767B">
        <w:fldChar w:fldCharType="begin"/>
      </w:r>
      <w:r w:rsidR="00B2767B">
        <w:instrText xml:space="preserve"> SEQ Tabulka \* ARABIC \s 1 </w:instrText>
      </w:r>
      <w:r w:rsidR="00B2767B">
        <w:fldChar w:fldCharType="separate"/>
      </w:r>
      <w:r w:rsidR="003F6047">
        <w:rPr>
          <w:noProof/>
        </w:rPr>
        <w:t>1</w:t>
      </w:r>
      <w:r w:rsidR="00B2767B">
        <w:rPr>
          <w:noProof/>
        </w:rPr>
        <w:fldChar w:fldCharType="end"/>
      </w:r>
      <w:r>
        <w:t>. Hlavní log aplikace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772"/>
        <w:gridCol w:w="6707"/>
        <w:gridCol w:w="993"/>
        <w:gridCol w:w="986"/>
      </w:tblGrid>
      <w:tr w:rsidR="00106392" w14:paraId="14571DC9" w14:textId="77777777" w:rsidTr="00055539">
        <w:tc>
          <w:tcPr>
            <w:tcW w:w="772" w:type="dxa"/>
            <w:tcBorders>
              <w:bottom w:val="single" w:sz="12" w:space="0" w:color="666666"/>
            </w:tcBorders>
            <w:shd w:val="clear" w:color="auto" w:fill="auto"/>
          </w:tcPr>
          <w:p w14:paraId="6A384647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6707" w:type="dxa"/>
            <w:tcBorders>
              <w:bottom w:val="single" w:sz="12" w:space="0" w:color="666666"/>
            </w:tcBorders>
            <w:shd w:val="clear" w:color="auto" w:fill="auto"/>
          </w:tcPr>
          <w:p w14:paraId="0BED1213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993" w:type="dxa"/>
            <w:tcBorders>
              <w:bottom w:val="single" w:sz="12" w:space="0" w:color="666666"/>
            </w:tcBorders>
            <w:shd w:val="clear" w:color="auto" w:fill="auto"/>
          </w:tcPr>
          <w:p w14:paraId="20DB152E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Služba</w:t>
            </w:r>
          </w:p>
        </w:tc>
        <w:tc>
          <w:tcPr>
            <w:tcW w:w="986" w:type="dxa"/>
            <w:tcBorders>
              <w:bottom w:val="single" w:sz="12" w:space="0" w:color="666666"/>
            </w:tcBorders>
            <w:shd w:val="clear" w:color="auto" w:fill="auto"/>
          </w:tcPr>
          <w:p w14:paraId="0FC85AFC" w14:textId="77777777" w:rsidR="00106392" w:rsidRPr="00055539" w:rsidRDefault="00106392" w:rsidP="0035593A">
            <w:pPr>
              <w:pStyle w:val="cpNormal"/>
              <w:rPr>
                <w:b/>
                <w:bCs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3940B1" w14:paraId="1E9C8DA3" w14:textId="77777777" w:rsidTr="00055539">
        <w:tc>
          <w:tcPr>
            <w:tcW w:w="772" w:type="dxa"/>
            <w:shd w:val="clear" w:color="auto" w:fill="auto"/>
          </w:tcPr>
          <w:p w14:paraId="6D1E703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3C524FC" w14:textId="5A83CB4A" w:rsidR="003940B1" w:rsidRDefault="003940B1" w:rsidP="0035593A">
            <w:pPr>
              <w:pStyle w:val="cpNormal"/>
            </w:pPr>
            <w:r w:rsidRPr="002D2BB6">
              <w:t>Nebyl nalezen přepínač -f, který definuje konfigurační soubor</w:t>
            </w:r>
            <w:r w:rsidR="00BB28C2">
              <w:t xml:space="preserve"> zásilky</w:t>
            </w:r>
            <w:r w:rsidRPr="002D2BB6">
              <w:t xml:space="preserve"> </w:t>
            </w:r>
            <w:r>
              <w:t>/</w:t>
            </w:r>
            <w:r w:rsidR="00BB28C2">
              <w:t xml:space="preserve"> </w:t>
            </w:r>
            <w:r w:rsidR="00BB28C2" w:rsidRPr="002D2BB6">
              <w:t>zakázky</w:t>
            </w:r>
            <w: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7D28BA60" w14:textId="77777777" w:rsidR="003940B1" w:rsidRDefault="003940B1" w:rsidP="0035593A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1E82E51F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67F04600" w14:textId="77777777" w:rsidTr="00055539">
        <w:tc>
          <w:tcPr>
            <w:tcW w:w="772" w:type="dxa"/>
            <w:shd w:val="clear" w:color="auto" w:fill="auto"/>
          </w:tcPr>
          <w:p w14:paraId="76F2629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BBDBD95" w14:textId="237C8FB7" w:rsidR="003940B1" w:rsidRDefault="003940B1" w:rsidP="0035593A">
            <w:pPr>
              <w:pStyle w:val="cpNormal"/>
            </w:pPr>
            <w:r w:rsidRPr="002D2BB6">
              <w:t xml:space="preserve">Nebyl nalezen konfigurační soubor/y se </w:t>
            </w:r>
            <w:r w:rsidR="00BB28C2">
              <w:t>zásilkou</w:t>
            </w:r>
            <w:r w:rsidR="00BB28C2" w:rsidRPr="002D2BB6">
              <w:t xml:space="preserve"> </w:t>
            </w:r>
            <w:r>
              <w:t xml:space="preserve">/ </w:t>
            </w:r>
            <w:r w:rsidR="00BB28C2" w:rsidRPr="002D2BB6">
              <w:t>zakázkou</w:t>
            </w:r>
          </w:p>
        </w:tc>
        <w:tc>
          <w:tcPr>
            <w:tcW w:w="993" w:type="dxa"/>
            <w:shd w:val="clear" w:color="auto" w:fill="auto"/>
          </w:tcPr>
          <w:p w14:paraId="491EDEE9" w14:textId="77777777" w:rsidR="003940B1" w:rsidRDefault="003940B1" w:rsidP="0035593A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405A6C0F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264BF19A" w14:textId="77777777" w:rsidTr="00055539">
        <w:tc>
          <w:tcPr>
            <w:tcW w:w="772" w:type="dxa"/>
            <w:shd w:val="clear" w:color="auto" w:fill="auto"/>
          </w:tcPr>
          <w:p w14:paraId="07BA63F1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1498C448" w14:textId="77777777" w:rsidR="003940B1" w:rsidRDefault="003940B1" w:rsidP="0035593A">
            <w:pPr>
              <w:pStyle w:val="cpNormal"/>
            </w:pPr>
            <w:r w:rsidRPr="002D2BB6">
              <w:t xml:space="preserve">Neexistuje cesta ke konfiguračnímu souboru </w:t>
            </w:r>
          </w:p>
        </w:tc>
        <w:tc>
          <w:tcPr>
            <w:tcW w:w="993" w:type="dxa"/>
            <w:shd w:val="clear" w:color="auto" w:fill="auto"/>
          </w:tcPr>
          <w:p w14:paraId="43AECCAE" w14:textId="77777777" w:rsidR="003940B1" w:rsidRDefault="003940B1" w:rsidP="0035593A">
            <w:pPr>
              <w:pStyle w:val="cpNormal"/>
            </w:pPr>
            <w:r>
              <w:t>hp</w:t>
            </w:r>
          </w:p>
        </w:tc>
        <w:tc>
          <w:tcPr>
            <w:tcW w:w="986" w:type="dxa"/>
            <w:shd w:val="clear" w:color="auto" w:fill="auto"/>
          </w:tcPr>
          <w:p w14:paraId="23EF16D7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6C3096EF" w14:textId="77777777" w:rsidTr="00055539">
        <w:tc>
          <w:tcPr>
            <w:tcW w:w="772" w:type="dxa"/>
            <w:shd w:val="clear" w:color="auto" w:fill="auto"/>
          </w:tcPr>
          <w:p w14:paraId="4A805CF6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lastRenderedPageBreak/>
              <w:t>x</w:t>
            </w:r>
          </w:p>
        </w:tc>
        <w:tc>
          <w:tcPr>
            <w:tcW w:w="6707" w:type="dxa"/>
            <w:shd w:val="clear" w:color="auto" w:fill="auto"/>
          </w:tcPr>
          <w:p w14:paraId="397B362A" w14:textId="77777777" w:rsidR="003940B1" w:rsidRDefault="003940B1" w:rsidP="0035593A">
            <w:pPr>
              <w:pStyle w:val="cpNormal"/>
            </w:pPr>
            <w:r w:rsidRPr="002D2BB6">
              <w:t>Počet souborů s konfigurací zakázky je 0</w:t>
            </w:r>
          </w:p>
        </w:tc>
        <w:tc>
          <w:tcPr>
            <w:tcW w:w="993" w:type="dxa"/>
            <w:shd w:val="clear" w:color="auto" w:fill="auto"/>
          </w:tcPr>
          <w:p w14:paraId="46D9B935" w14:textId="77777777" w:rsidR="003940B1" w:rsidRDefault="003940B1" w:rsidP="0035593A">
            <w:pPr>
              <w:pStyle w:val="cpNormal"/>
            </w:pPr>
            <w:r>
              <w:t>hp</w:t>
            </w:r>
          </w:p>
        </w:tc>
        <w:tc>
          <w:tcPr>
            <w:tcW w:w="986" w:type="dxa"/>
            <w:shd w:val="clear" w:color="auto" w:fill="auto"/>
          </w:tcPr>
          <w:p w14:paraId="29A2F8D4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36727B6D" w14:textId="77777777" w:rsidTr="00055539">
        <w:tc>
          <w:tcPr>
            <w:tcW w:w="772" w:type="dxa"/>
            <w:shd w:val="clear" w:color="auto" w:fill="auto"/>
          </w:tcPr>
          <w:p w14:paraId="1F1B3853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724C9866" w14:textId="77777777" w:rsidR="003940B1" w:rsidRDefault="003940B1" w:rsidP="0035593A">
            <w:pPr>
              <w:pStyle w:val="cpNormal"/>
            </w:pPr>
            <w:r w:rsidRPr="002D2BB6">
              <w:t>PDF soubor neexistuje</w:t>
            </w:r>
          </w:p>
        </w:tc>
        <w:tc>
          <w:tcPr>
            <w:tcW w:w="993" w:type="dxa"/>
            <w:shd w:val="clear" w:color="auto" w:fill="auto"/>
          </w:tcPr>
          <w:p w14:paraId="7F7F6F7F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6E55173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1C55D243" w14:textId="77777777" w:rsidTr="00055539">
        <w:tc>
          <w:tcPr>
            <w:tcW w:w="772" w:type="dxa"/>
            <w:shd w:val="clear" w:color="auto" w:fill="auto"/>
          </w:tcPr>
          <w:p w14:paraId="60F5C57C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FA60B6D" w14:textId="77777777" w:rsidR="003940B1" w:rsidRDefault="003940B1" w:rsidP="0035593A">
            <w:pPr>
              <w:pStyle w:val="cpNormal"/>
            </w:pPr>
            <w:r w:rsidRPr="002D2BB6">
              <w:t>Počet PDF souborů je 0</w:t>
            </w:r>
          </w:p>
        </w:tc>
        <w:tc>
          <w:tcPr>
            <w:tcW w:w="993" w:type="dxa"/>
            <w:shd w:val="clear" w:color="auto" w:fill="auto"/>
          </w:tcPr>
          <w:p w14:paraId="30112539" w14:textId="77777777" w:rsidR="003940B1" w:rsidRDefault="003940B1" w:rsidP="0035593A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CCDC045" w14:textId="77777777" w:rsidR="003940B1" w:rsidRDefault="003940B1" w:rsidP="0035593A">
            <w:pPr>
              <w:pStyle w:val="cpNormal"/>
            </w:pPr>
            <w:r>
              <w:t>Error</w:t>
            </w:r>
          </w:p>
        </w:tc>
      </w:tr>
      <w:tr w:rsidR="003940B1" w14:paraId="3025770E" w14:textId="77777777" w:rsidTr="00055539">
        <w:tc>
          <w:tcPr>
            <w:tcW w:w="772" w:type="dxa"/>
            <w:shd w:val="clear" w:color="auto" w:fill="auto"/>
          </w:tcPr>
          <w:p w14:paraId="23701AD9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1EC2CDC0" w14:textId="77777777" w:rsidR="003940B1" w:rsidRDefault="003940B1" w:rsidP="002D2BB6">
            <w:pPr>
              <w:pStyle w:val="cpNormal"/>
            </w:pPr>
            <w:r w:rsidRPr="002D2BB6">
              <w:t>Nebylo zadáno uživatelské jméno</w:t>
            </w:r>
          </w:p>
        </w:tc>
        <w:tc>
          <w:tcPr>
            <w:tcW w:w="993" w:type="dxa"/>
            <w:shd w:val="clear" w:color="auto" w:fill="auto"/>
          </w:tcPr>
          <w:p w14:paraId="325C0D33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10733E30" w14:textId="77777777" w:rsidR="003940B1" w:rsidRDefault="003940B1" w:rsidP="002D2BB6">
            <w:pPr>
              <w:pStyle w:val="cpNormal"/>
            </w:pPr>
            <w:r>
              <w:t>Warning</w:t>
            </w:r>
          </w:p>
        </w:tc>
      </w:tr>
      <w:tr w:rsidR="003940B1" w14:paraId="50461E7B" w14:textId="77777777" w:rsidTr="00055539">
        <w:tc>
          <w:tcPr>
            <w:tcW w:w="772" w:type="dxa"/>
            <w:shd w:val="clear" w:color="auto" w:fill="auto"/>
          </w:tcPr>
          <w:p w14:paraId="28550FBB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624942E3" w14:textId="77777777" w:rsidR="003940B1" w:rsidRDefault="003940B1" w:rsidP="002D2BB6">
            <w:pPr>
              <w:pStyle w:val="cpNormal"/>
            </w:pPr>
            <w:r w:rsidRPr="002D2BB6">
              <w:t xml:space="preserve">Nebylo zadáno uživatelské </w:t>
            </w:r>
            <w:r>
              <w:t>heslo</w:t>
            </w:r>
          </w:p>
        </w:tc>
        <w:tc>
          <w:tcPr>
            <w:tcW w:w="993" w:type="dxa"/>
            <w:shd w:val="clear" w:color="auto" w:fill="auto"/>
          </w:tcPr>
          <w:p w14:paraId="2F97E305" w14:textId="77777777" w:rsidR="003940B1" w:rsidRDefault="003940B1" w:rsidP="002D2BB6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0ED0783" w14:textId="77777777" w:rsidR="003940B1" w:rsidRDefault="003940B1" w:rsidP="002D2BB6">
            <w:pPr>
              <w:pStyle w:val="cpNormal"/>
            </w:pPr>
            <w:r>
              <w:t>Warning</w:t>
            </w:r>
          </w:p>
        </w:tc>
      </w:tr>
      <w:tr w:rsidR="003940B1" w14:paraId="2FE695CF" w14:textId="77777777" w:rsidTr="00055539">
        <w:tc>
          <w:tcPr>
            <w:tcW w:w="772" w:type="dxa"/>
            <w:shd w:val="clear" w:color="auto" w:fill="auto"/>
          </w:tcPr>
          <w:p w14:paraId="2D0C321F" w14:textId="77777777" w:rsidR="003940B1" w:rsidRPr="00790AC5" w:rsidRDefault="00790AC5" w:rsidP="00055539">
            <w:pPr>
              <w:pStyle w:val="cpNormal"/>
              <w:jc w:val="center"/>
              <w:rPr>
                <w:b/>
                <w:bCs/>
              </w:rPr>
            </w:pPr>
            <w:r w:rsidRPr="00790AC5">
              <w:rPr>
                <w:b/>
                <w:bCs/>
              </w:rPr>
              <w:t>x</w:t>
            </w:r>
          </w:p>
        </w:tc>
        <w:tc>
          <w:tcPr>
            <w:tcW w:w="6707" w:type="dxa"/>
            <w:shd w:val="clear" w:color="auto" w:fill="auto"/>
          </w:tcPr>
          <w:p w14:paraId="47EB9625" w14:textId="110892B9" w:rsidR="003940B1" w:rsidRPr="002D2BB6" w:rsidRDefault="003940B1" w:rsidP="003940B1">
            <w:pPr>
              <w:pStyle w:val="cpNormal"/>
            </w:pPr>
            <w:r w:rsidRPr="002304D8">
              <w:t>Nepodařilo se vytvořit adresář:</w:t>
            </w:r>
            <w:r w:rsidR="00BB28C2">
              <w:t xml:space="preserve"> xxx</w:t>
            </w:r>
          </w:p>
        </w:tc>
        <w:tc>
          <w:tcPr>
            <w:tcW w:w="993" w:type="dxa"/>
            <w:shd w:val="clear" w:color="auto" w:fill="auto"/>
          </w:tcPr>
          <w:p w14:paraId="33EBDCD6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7A83DDF2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62D9A" w14:paraId="3F064F31" w14:textId="77777777" w:rsidTr="00055539">
        <w:tc>
          <w:tcPr>
            <w:tcW w:w="772" w:type="dxa"/>
            <w:shd w:val="clear" w:color="auto" w:fill="auto"/>
          </w:tcPr>
          <w:p w14:paraId="46291A50" w14:textId="3F9F6268" w:rsidR="00362D9A" w:rsidRPr="00106392" w:rsidRDefault="00362D9A" w:rsidP="003940B1">
            <w:pPr>
              <w:pStyle w:val="cpNormal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6707" w:type="dxa"/>
            <w:shd w:val="clear" w:color="auto" w:fill="auto"/>
          </w:tcPr>
          <w:p w14:paraId="31E34E73" w14:textId="7F14D340" w:rsidR="00362D9A" w:rsidRPr="006E6897" w:rsidRDefault="00362D9A" w:rsidP="003940B1">
            <w:pPr>
              <w:pStyle w:val="cpNormal"/>
            </w:pPr>
            <w:r>
              <w:t>Byla nalezena nová verze aplikace</w:t>
            </w:r>
          </w:p>
        </w:tc>
        <w:tc>
          <w:tcPr>
            <w:tcW w:w="993" w:type="dxa"/>
            <w:shd w:val="clear" w:color="auto" w:fill="auto"/>
          </w:tcPr>
          <w:p w14:paraId="78454E04" w14:textId="39553D96" w:rsidR="00362D9A" w:rsidRDefault="00362D9A" w:rsidP="003940B1">
            <w:pPr>
              <w:pStyle w:val="cpNormal"/>
            </w:pPr>
            <w:r>
              <w:t>x</w:t>
            </w:r>
          </w:p>
        </w:tc>
        <w:tc>
          <w:tcPr>
            <w:tcW w:w="986" w:type="dxa"/>
            <w:shd w:val="clear" w:color="auto" w:fill="auto"/>
          </w:tcPr>
          <w:p w14:paraId="15CEF128" w14:textId="0FE75930" w:rsidR="00362D9A" w:rsidRDefault="00362D9A" w:rsidP="003940B1">
            <w:pPr>
              <w:pStyle w:val="cpNormal"/>
            </w:pPr>
            <w:r>
              <w:t>Info</w:t>
            </w:r>
          </w:p>
        </w:tc>
      </w:tr>
      <w:tr w:rsidR="003940B1" w14:paraId="62CCAA2A" w14:textId="77777777" w:rsidTr="00055539">
        <w:tc>
          <w:tcPr>
            <w:tcW w:w="772" w:type="dxa"/>
            <w:shd w:val="clear" w:color="auto" w:fill="auto"/>
          </w:tcPr>
          <w:p w14:paraId="3C0DFAA5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130</w:t>
            </w:r>
          </w:p>
        </w:tc>
        <w:tc>
          <w:tcPr>
            <w:tcW w:w="6707" w:type="dxa"/>
            <w:shd w:val="clear" w:color="auto" w:fill="auto"/>
          </w:tcPr>
          <w:p w14:paraId="7F555A9D" w14:textId="77777777" w:rsidR="003940B1" w:rsidRPr="002D2BB6" w:rsidRDefault="003940B1" w:rsidP="003940B1">
            <w:pPr>
              <w:pStyle w:val="cpNormal"/>
            </w:pPr>
            <w:r w:rsidRPr="006E6897">
              <w:t>Odesílání souboru</w:t>
            </w:r>
          </w:p>
        </w:tc>
        <w:tc>
          <w:tcPr>
            <w:tcW w:w="993" w:type="dxa"/>
            <w:shd w:val="clear" w:color="auto" w:fill="auto"/>
          </w:tcPr>
          <w:p w14:paraId="08822E9A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05427D46" w14:textId="77777777" w:rsidR="003940B1" w:rsidRDefault="003940B1" w:rsidP="003940B1">
            <w:pPr>
              <w:pStyle w:val="cpNormal"/>
            </w:pPr>
            <w:r>
              <w:t>Info</w:t>
            </w:r>
          </w:p>
        </w:tc>
      </w:tr>
      <w:tr w:rsidR="003940B1" w14:paraId="782B877B" w14:textId="77777777" w:rsidTr="00055539">
        <w:tc>
          <w:tcPr>
            <w:tcW w:w="772" w:type="dxa"/>
            <w:shd w:val="clear" w:color="auto" w:fill="auto"/>
          </w:tcPr>
          <w:p w14:paraId="60A8EEE3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131</w:t>
            </w:r>
          </w:p>
        </w:tc>
        <w:tc>
          <w:tcPr>
            <w:tcW w:w="6707" w:type="dxa"/>
            <w:shd w:val="clear" w:color="auto" w:fill="auto"/>
          </w:tcPr>
          <w:p w14:paraId="4BE16E4E" w14:textId="77777777" w:rsidR="003940B1" w:rsidRPr="002D2BB6" w:rsidRDefault="003940B1" w:rsidP="003940B1">
            <w:pPr>
              <w:pStyle w:val="cpNormal"/>
            </w:pPr>
            <w:r w:rsidRPr="006E6897">
              <w:t xml:space="preserve">Pokus č. </w:t>
            </w:r>
            <w:r>
              <w:t>(pořadové číslo)</w:t>
            </w:r>
            <w:r w:rsidRPr="006E6897">
              <w:t xml:space="preserve"> o odeslání souboru</w:t>
            </w:r>
          </w:p>
        </w:tc>
        <w:tc>
          <w:tcPr>
            <w:tcW w:w="993" w:type="dxa"/>
            <w:shd w:val="clear" w:color="auto" w:fill="auto"/>
          </w:tcPr>
          <w:p w14:paraId="22517922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2AA0DC2E" w14:textId="77777777" w:rsidR="003940B1" w:rsidRDefault="003940B1" w:rsidP="003940B1">
            <w:pPr>
              <w:pStyle w:val="cpNormal"/>
            </w:pPr>
            <w:r>
              <w:t>Warning</w:t>
            </w:r>
          </w:p>
        </w:tc>
      </w:tr>
      <w:tr w:rsidR="003940B1" w14:paraId="1384B5CF" w14:textId="77777777" w:rsidTr="00055539">
        <w:tc>
          <w:tcPr>
            <w:tcW w:w="772" w:type="dxa"/>
            <w:shd w:val="clear" w:color="auto" w:fill="auto"/>
          </w:tcPr>
          <w:p w14:paraId="38F9716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132</w:t>
            </w:r>
          </w:p>
        </w:tc>
        <w:tc>
          <w:tcPr>
            <w:tcW w:w="6707" w:type="dxa"/>
            <w:shd w:val="clear" w:color="auto" w:fill="auto"/>
          </w:tcPr>
          <w:p w14:paraId="5480F9E6" w14:textId="77777777" w:rsidR="003940B1" w:rsidRPr="002D2BB6" w:rsidRDefault="003940B1" w:rsidP="003940B1">
            <w:pPr>
              <w:pStyle w:val="cpNormal"/>
            </w:pPr>
            <w:r w:rsidRPr="006E6897">
              <w:t>Nepodařilo se přenést soubor na server</w:t>
            </w:r>
            <w:r>
              <w:t>. Chyba:</w:t>
            </w:r>
          </w:p>
        </w:tc>
        <w:tc>
          <w:tcPr>
            <w:tcW w:w="993" w:type="dxa"/>
            <w:shd w:val="clear" w:color="auto" w:fill="auto"/>
          </w:tcPr>
          <w:p w14:paraId="72FFD933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5C3C61E7" w14:textId="77777777" w:rsidR="003940B1" w:rsidRDefault="003940B1" w:rsidP="003940B1">
            <w:pPr>
              <w:pStyle w:val="cpNormal"/>
            </w:pPr>
            <w:r>
              <w:t>Warning</w:t>
            </w:r>
          </w:p>
        </w:tc>
      </w:tr>
      <w:tr w:rsidR="003940B1" w14:paraId="77696D4B" w14:textId="77777777" w:rsidTr="00055539">
        <w:tc>
          <w:tcPr>
            <w:tcW w:w="772" w:type="dxa"/>
            <w:shd w:val="clear" w:color="auto" w:fill="auto"/>
          </w:tcPr>
          <w:p w14:paraId="653F8656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133</w:t>
            </w:r>
          </w:p>
        </w:tc>
        <w:tc>
          <w:tcPr>
            <w:tcW w:w="6707" w:type="dxa"/>
            <w:shd w:val="clear" w:color="auto" w:fill="auto"/>
          </w:tcPr>
          <w:p w14:paraId="51117DAA" w14:textId="77777777" w:rsidR="003940B1" w:rsidRPr="006E6897" w:rsidRDefault="003940B1" w:rsidP="003940B1">
            <w:pPr>
              <w:pStyle w:val="cpNormal"/>
            </w:pPr>
            <w:r w:rsidRPr="006E6897">
              <w:t>Nepodařil se přenos souboru</w:t>
            </w:r>
          </w:p>
        </w:tc>
        <w:tc>
          <w:tcPr>
            <w:tcW w:w="993" w:type="dxa"/>
            <w:shd w:val="clear" w:color="auto" w:fill="auto"/>
          </w:tcPr>
          <w:p w14:paraId="270EB63B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7A71B63E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940B1" w14:paraId="7EF6826F" w14:textId="77777777" w:rsidTr="00055539">
        <w:tc>
          <w:tcPr>
            <w:tcW w:w="772" w:type="dxa"/>
            <w:shd w:val="clear" w:color="auto" w:fill="auto"/>
          </w:tcPr>
          <w:p w14:paraId="2292D15B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150</w:t>
            </w:r>
          </w:p>
        </w:tc>
        <w:tc>
          <w:tcPr>
            <w:tcW w:w="6707" w:type="dxa"/>
            <w:shd w:val="clear" w:color="auto" w:fill="auto"/>
          </w:tcPr>
          <w:p w14:paraId="75765451" w14:textId="77777777" w:rsidR="003940B1" w:rsidRPr="006E6897" w:rsidRDefault="003940B1" w:rsidP="003940B1">
            <w:pPr>
              <w:pStyle w:val="cpNormal"/>
            </w:pPr>
            <w:r w:rsidRPr="006E6897">
              <w:t>Zásilka</w:t>
            </w:r>
            <w:r w:rsidR="00790AC5">
              <w:t xml:space="preserve"> / zakázka</w:t>
            </w:r>
            <w:r w:rsidRPr="006E6897">
              <w:t xml:space="preserve"> byla přenesena a založena pod číslem</w:t>
            </w:r>
          </w:p>
        </w:tc>
        <w:tc>
          <w:tcPr>
            <w:tcW w:w="993" w:type="dxa"/>
            <w:shd w:val="clear" w:color="auto" w:fill="auto"/>
          </w:tcPr>
          <w:p w14:paraId="578D9379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6D5F6019" w14:textId="77777777" w:rsidR="003940B1" w:rsidRDefault="003940B1" w:rsidP="003940B1">
            <w:pPr>
              <w:pStyle w:val="cpNormal"/>
            </w:pPr>
            <w:r>
              <w:t>Info</w:t>
            </w:r>
          </w:p>
        </w:tc>
      </w:tr>
      <w:tr w:rsidR="003940B1" w14:paraId="0008678D" w14:textId="77777777" w:rsidTr="00055539">
        <w:tc>
          <w:tcPr>
            <w:tcW w:w="772" w:type="dxa"/>
            <w:shd w:val="clear" w:color="auto" w:fill="auto"/>
          </w:tcPr>
          <w:p w14:paraId="51F6D722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05A8021B" w14:textId="77777777" w:rsidR="003940B1" w:rsidRPr="006E6897" w:rsidRDefault="003940B1" w:rsidP="003940B1">
            <w:pPr>
              <w:pStyle w:val="cpNormal"/>
            </w:pPr>
            <w:r w:rsidRPr="006E6897">
              <w:t>Nepodařilo se zpracovat zásilku</w:t>
            </w:r>
            <w:r>
              <w:t xml:space="preserve"> / zakázku</w:t>
            </w:r>
          </w:p>
        </w:tc>
        <w:tc>
          <w:tcPr>
            <w:tcW w:w="993" w:type="dxa"/>
            <w:shd w:val="clear" w:color="auto" w:fill="auto"/>
          </w:tcPr>
          <w:p w14:paraId="1965759E" w14:textId="77777777" w:rsidR="003940B1" w:rsidRDefault="003940B1" w:rsidP="003940B1">
            <w:pPr>
              <w:pStyle w:val="cpNormal"/>
            </w:pPr>
            <w:r>
              <w:t>don/hp</w:t>
            </w:r>
          </w:p>
        </w:tc>
        <w:tc>
          <w:tcPr>
            <w:tcW w:w="986" w:type="dxa"/>
            <w:shd w:val="clear" w:color="auto" w:fill="auto"/>
          </w:tcPr>
          <w:p w14:paraId="645DDD87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  <w:tr w:rsidR="003940B1" w14:paraId="1D3FD644" w14:textId="77777777" w:rsidTr="00055539">
        <w:tc>
          <w:tcPr>
            <w:tcW w:w="772" w:type="dxa"/>
            <w:shd w:val="clear" w:color="auto" w:fill="auto"/>
          </w:tcPr>
          <w:p w14:paraId="5D794817" w14:textId="77777777" w:rsidR="003940B1" w:rsidRPr="00106392" w:rsidRDefault="003940B1" w:rsidP="003940B1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900</w:t>
            </w:r>
          </w:p>
        </w:tc>
        <w:tc>
          <w:tcPr>
            <w:tcW w:w="6707" w:type="dxa"/>
            <w:shd w:val="clear" w:color="auto" w:fill="auto"/>
          </w:tcPr>
          <w:p w14:paraId="10CF7938" w14:textId="642532C7" w:rsidR="003940B1" w:rsidRPr="006E6897" w:rsidRDefault="003940B1" w:rsidP="003940B1">
            <w:pPr>
              <w:pStyle w:val="cpNormal"/>
            </w:pPr>
            <w:r w:rsidRPr="006E6897">
              <w:t xml:space="preserve">Nepodařilo se zpracovat zásilku </w:t>
            </w:r>
            <w:r w:rsidR="00E767AF">
              <w:t>xxx</w:t>
            </w:r>
            <w:r w:rsidRPr="006E6897">
              <w:t xml:space="preserve">. Chyba: </w:t>
            </w:r>
            <w:r w:rsidR="00E767AF">
              <w:t>xxx</w:t>
            </w:r>
            <w:r w:rsidRPr="006E6897">
              <w:t>. Zásilka byla již odeslána pod číslem</w:t>
            </w:r>
            <w:r>
              <w:t xml:space="preserve"> xxx</w:t>
            </w:r>
          </w:p>
        </w:tc>
        <w:tc>
          <w:tcPr>
            <w:tcW w:w="993" w:type="dxa"/>
            <w:shd w:val="clear" w:color="auto" w:fill="auto"/>
          </w:tcPr>
          <w:p w14:paraId="026A18D0" w14:textId="77777777" w:rsidR="003940B1" w:rsidRDefault="003940B1" w:rsidP="003940B1">
            <w:pPr>
              <w:pStyle w:val="cpNormal"/>
            </w:pPr>
            <w:r>
              <w:t>don</w:t>
            </w:r>
          </w:p>
        </w:tc>
        <w:tc>
          <w:tcPr>
            <w:tcW w:w="986" w:type="dxa"/>
            <w:shd w:val="clear" w:color="auto" w:fill="auto"/>
          </w:tcPr>
          <w:p w14:paraId="3B469145" w14:textId="77777777" w:rsidR="003940B1" w:rsidRDefault="003940B1" w:rsidP="003940B1">
            <w:pPr>
              <w:pStyle w:val="cpNormal"/>
            </w:pPr>
            <w:r>
              <w:t>Error</w:t>
            </w:r>
          </w:p>
        </w:tc>
      </w:tr>
    </w:tbl>
    <w:p w14:paraId="350BC326" w14:textId="77777777" w:rsidR="0035593A" w:rsidRDefault="0035593A" w:rsidP="00F34C10">
      <w:pPr>
        <w:pStyle w:val="cpNormal"/>
      </w:pPr>
    </w:p>
    <w:p w14:paraId="1F4A577B" w14:textId="622B3FE1" w:rsidR="007D6020" w:rsidRPr="0035593A" w:rsidRDefault="007D6020" w:rsidP="007D6020">
      <w:pPr>
        <w:pStyle w:val="Titulek"/>
      </w:pPr>
      <w:r>
        <w:t>Tabulka</w:t>
      </w:r>
      <w:r w:rsidR="00432772">
        <w:t xml:space="preserve"> </w:t>
      </w:r>
      <w:r w:rsidR="00B2767B">
        <w:fldChar w:fldCharType="begin"/>
      </w:r>
      <w:r w:rsidR="00B2767B">
        <w:instrText xml:space="preserve"> SEQ Tabulka \* ARABIC \s 1 </w:instrText>
      </w:r>
      <w:r w:rsidR="00B2767B">
        <w:fldChar w:fldCharType="separate"/>
      </w:r>
      <w:r w:rsidR="003F6047">
        <w:rPr>
          <w:noProof/>
        </w:rPr>
        <w:t>2</w:t>
      </w:r>
      <w:r w:rsidR="00B2767B">
        <w:rPr>
          <w:noProof/>
        </w:rPr>
        <w:fldChar w:fldCharType="end"/>
      </w:r>
      <w:r>
        <w:t>. Log služby Hybridní pošta</w:t>
      </w:r>
    </w:p>
    <w:tbl>
      <w:tblPr>
        <w:tblW w:w="946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17"/>
        <w:gridCol w:w="7371"/>
        <w:gridCol w:w="1276"/>
      </w:tblGrid>
      <w:tr w:rsidR="00106392" w:rsidRPr="00055539" w14:paraId="5D41F76D" w14:textId="77777777" w:rsidTr="00055539">
        <w:tc>
          <w:tcPr>
            <w:tcW w:w="817" w:type="dxa"/>
            <w:tcBorders>
              <w:bottom w:val="single" w:sz="12" w:space="0" w:color="666666"/>
            </w:tcBorders>
            <w:shd w:val="clear" w:color="auto" w:fill="auto"/>
          </w:tcPr>
          <w:p w14:paraId="020AD8E3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Kód</w:t>
            </w:r>
          </w:p>
        </w:tc>
        <w:tc>
          <w:tcPr>
            <w:tcW w:w="7371" w:type="dxa"/>
            <w:tcBorders>
              <w:bottom w:val="single" w:sz="12" w:space="0" w:color="666666"/>
            </w:tcBorders>
            <w:shd w:val="clear" w:color="auto" w:fill="auto"/>
          </w:tcPr>
          <w:p w14:paraId="752F2FB6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Název</w:t>
            </w:r>
          </w:p>
        </w:tc>
        <w:tc>
          <w:tcPr>
            <w:tcW w:w="1276" w:type="dxa"/>
            <w:tcBorders>
              <w:bottom w:val="single" w:sz="12" w:space="0" w:color="666666"/>
            </w:tcBorders>
            <w:shd w:val="clear" w:color="auto" w:fill="auto"/>
          </w:tcPr>
          <w:p w14:paraId="2E46629D" w14:textId="77777777" w:rsidR="00106392" w:rsidRPr="00055539" w:rsidRDefault="00106392" w:rsidP="00055539">
            <w:pPr>
              <w:spacing w:line="240" w:lineRule="auto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</w:rPr>
              <w:t>Typ</w:t>
            </w:r>
          </w:p>
        </w:tc>
      </w:tr>
      <w:tr w:rsidR="00106392" w:rsidRPr="00055539" w14:paraId="6A3B8C99" w14:textId="77777777" w:rsidTr="00055539">
        <w:tc>
          <w:tcPr>
            <w:tcW w:w="817" w:type="dxa"/>
            <w:shd w:val="clear" w:color="auto" w:fill="auto"/>
          </w:tcPr>
          <w:p w14:paraId="46BDFAFF" w14:textId="77777777" w:rsidR="00106392" w:rsidRPr="00055539" w:rsidRDefault="00106392" w:rsidP="00106392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000</w:t>
            </w:r>
          </w:p>
        </w:tc>
        <w:tc>
          <w:tcPr>
            <w:tcW w:w="7371" w:type="dxa"/>
            <w:shd w:val="clear" w:color="auto" w:fill="auto"/>
          </w:tcPr>
          <w:p w14:paraId="0152DFC8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Start vlákna</w:t>
            </w:r>
          </w:p>
        </w:tc>
        <w:tc>
          <w:tcPr>
            <w:tcW w:w="1276" w:type="dxa"/>
            <w:shd w:val="clear" w:color="auto" w:fill="auto"/>
          </w:tcPr>
          <w:p w14:paraId="635FB8A5" w14:textId="77777777" w:rsidR="00106392" w:rsidRPr="00055539" w:rsidRDefault="00106392" w:rsidP="00106392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106392" w:rsidRPr="00055539" w14:paraId="30012FA0" w14:textId="77777777" w:rsidTr="00055539">
        <w:tc>
          <w:tcPr>
            <w:tcW w:w="817" w:type="dxa"/>
            <w:shd w:val="clear" w:color="auto" w:fill="auto"/>
          </w:tcPr>
          <w:p w14:paraId="098DBC27" w14:textId="715A32E9" w:rsidR="00106392" w:rsidRPr="00055539" w:rsidRDefault="00362D9A" w:rsidP="00106392">
            <w:pPr>
              <w:pStyle w:val="cpNormal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006</w:t>
            </w:r>
          </w:p>
        </w:tc>
        <w:tc>
          <w:tcPr>
            <w:tcW w:w="7371" w:type="dxa"/>
            <w:shd w:val="clear" w:color="auto" w:fill="auto"/>
          </w:tcPr>
          <w:p w14:paraId="1D77CD3B" w14:textId="63F20DA1" w:rsidR="00106392" w:rsidRPr="00362D9A" w:rsidRDefault="00362D9A" w:rsidP="00106392">
            <w:pPr>
              <w:pStyle w:val="cpNormal"/>
            </w:pPr>
            <w:r>
              <w:rPr>
                <w:lang w:val="en-US"/>
              </w:rPr>
              <w:t>Do logu byla zapsaná po</w:t>
            </w:r>
            <w:r>
              <w:t>známka z konfiguračního souboru</w:t>
            </w:r>
          </w:p>
        </w:tc>
        <w:tc>
          <w:tcPr>
            <w:tcW w:w="1276" w:type="dxa"/>
            <w:shd w:val="clear" w:color="auto" w:fill="auto"/>
          </w:tcPr>
          <w:p w14:paraId="18091898" w14:textId="6363F3D0" w:rsidR="00106392" w:rsidRPr="00055539" w:rsidRDefault="00362D9A" w:rsidP="00106392">
            <w:pPr>
              <w:pStyle w:val="cpNormal"/>
              <w:rPr>
                <w:lang w:val="en-US"/>
              </w:rPr>
            </w:pPr>
            <w:r>
              <w:rPr>
                <w:lang w:val="en-US"/>
              </w:rPr>
              <w:t>Info</w:t>
            </w:r>
          </w:p>
        </w:tc>
      </w:tr>
      <w:tr w:rsidR="00362D9A" w:rsidRPr="00055539" w14:paraId="4E3666E2" w14:textId="77777777" w:rsidTr="00055539">
        <w:tc>
          <w:tcPr>
            <w:tcW w:w="817" w:type="dxa"/>
            <w:shd w:val="clear" w:color="auto" w:fill="auto"/>
          </w:tcPr>
          <w:p w14:paraId="62B6B5EB" w14:textId="0974C116" w:rsidR="00362D9A" w:rsidRPr="00106392" w:rsidRDefault="00362D9A" w:rsidP="00362D9A">
            <w:pPr>
              <w:pStyle w:val="cpNormal"/>
              <w:rPr>
                <w:b/>
                <w:bCs/>
              </w:rPr>
            </w:pPr>
            <w:r w:rsidRPr="00106392">
              <w:rPr>
                <w:b/>
                <w:bCs/>
              </w:rPr>
              <w:t>100</w:t>
            </w:r>
          </w:p>
        </w:tc>
        <w:tc>
          <w:tcPr>
            <w:tcW w:w="7371" w:type="dxa"/>
            <w:shd w:val="clear" w:color="auto" w:fill="auto"/>
          </w:tcPr>
          <w:p w14:paraId="166DF0A2" w14:textId="5F202442" w:rsidR="00362D9A" w:rsidRPr="002D2BB6" w:rsidRDefault="00362D9A" w:rsidP="00362D9A">
            <w:pPr>
              <w:pStyle w:val="cpNormal"/>
            </w:pPr>
            <w:r w:rsidRPr="002D2BB6">
              <w:t>Kontrola konfiguračního souboru</w:t>
            </w:r>
          </w:p>
        </w:tc>
        <w:tc>
          <w:tcPr>
            <w:tcW w:w="1276" w:type="dxa"/>
            <w:shd w:val="clear" w:color="auto" w:fill="auto"/>
          </w:tcPr>
          <w:p w14:paraId="12B53EC9" w14:textId="6F1BEBD0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1C31D1E4" w14:textId="77777777" w:rsidTr="00055539">
        <w:tc>
          <w:tcPr>
            <w:tcW w:w="817" w:type="dxa"/>
            <w:shd w:val="clear" w:color="auto" w:fill="auto"/>
          </w:tcPr>
          <w:p w14:paraId="388CCDA4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101</w:t>
            </w:r>
          </w:p>
        </w:tc>
        <w:tc>
          <w:tcPr>
            <w:tcW w:w="7371" w:type="dxa"/>
            <w:shd w:val="clear" w:color="auto" w:fill="auto"/>
          </w:tcPr>
          <w:p w14:paraId="0CB9CF1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Chyba v konfiguračním souboru</w:t>
            </w:r>
          </w:p>
        </w:tc>
        <w:tc>
          <w:tcPr>
            <w:tcW w:w="1276" w:type="dxa"/>
            <w:shd w:val="clear" w:color="auto" w:fill="auto"/>
          </w:tcPr>
          <w:p w14:paraId="4F4B70C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89308A8" w14:textId="77777777" w:rsidTr="00055539">
        <w:tc>
          <w:tcPr>
            <w:tcW w:w="817" w:type="dxa"/>
            <w:shd w:val="clear" w:color="auto" w:fill="auto"/>
          </w:tcPr>
          <w:p w14:paraId="3E4DE4A1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102</w:t>
            </w:r>
          </w:p>
        </w:tc>
        <w:tc>
          <w:tcPr>
            <w:tcW w:w="7371" w:type="dxa"/>
            <w:shd w:val="clear" w:color="auto" w:fill="auto"/>
          </w:tcPr>
          <w:p w14:paraId="4D48D54C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konfigurační soubor</w:t>
            </w:r>
          </w:p>
        </w:tc>
        <w:tc>
          <w:tcPr>
            <w:tcW w:w="1276" w:type="dxa"/>
            <w:shd w:val="clear" w:color="auto" w:fill="auto"/>
          </w:tcPr>
          <w:p w14:paraId="7E2B922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3E5F9CF6" w14:textId="77777777" w:rsidTr="00055539">
        <w:tc>
          <w:tcPr>
            <w:tcW w:w="817" w:type="dxa"/>
            <w:shd w:val="clear" w:color="auto" w:fill="auto"/>
          </w:tcPr>
          <w:p w14:paraId="6BC0063F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103</w:t>
            </w:r>
          </w:p>
        </w:tc>
        <w:tc>
          <w:tcPr>
            <w:tcW w:w="7371" w:type="dxa"/>
            <w:shd w:val="clear" w:color="auto" w:fill="auto"/>
          </w:tcPr>
          <w:p w14:paraId="40BC8A56" w14:textId="03B102EF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seznam souborů k přenosu</w:t>
            </w:r>
          </w:p>
        </w:tc>
        <w:tc>
          <w:tcPr>
            <w:tcW w:w="1276" w:type="dxa"/>
            <w:shd w:val="clear" w:color="auto" w:fill="auto"/>
          </w:tcPr>
          <w:p w14:paraId="1C13CB0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DCCDC86" w14:textId="77777777" w:rsidTr="00055539">
        <w:tc>
          <w:tcPr>
            <w:tcW w:w="817" w:type="dxa"/>
            <w:shd w:val="clear" w:color="auto" w:fill="auto"/>
          </w:tcPr>
          <w:p w14:paraId="75155AA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104</w:t>
            </w:r>
          </w:p>
        </w:tc>
        <w:tc>
          <w:tcPr>
            <w:tcW w:w="7371" w:type="dxa"/>
            <w:shd w:val="clear" w:color="auto" w:fill="auto"/>
          </w:tcPr>
          <w:p w14:paraId="4F4408AB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Není vyplněno uživatelské jméno</w:t>
            </w:r>
          </w:p>
        </w:tc>
        <w:tc>
          <w:tcPr>
            <w:tcW w:w="1276" w:type="dxa"/>
            <w:shd w:val="clear" w:color="auto" w:fill="auto"/>
          </w:tcPr>
          <w:p w14:paraId="000D6AF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EE2F29F" w14:textId="77777777" w:rsidTr="00055539">
        <w:tc>
          <w:tcPr>
            <w:tcW w:w="817" w:type="dxa"/>
            <w:shd w:val="clear" w:color="auto" w:fill="auto"/>
          </w:tcPr>
          <w:p w14:paraId="5734B7E7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lastRenderedPageBreak/>
              <w:t>105</w:t>
            </w:r>
          </w:p>
        </w:tc>
        <w:tc>
          <w:tcPr>
            <w:tcW w:w="7371" w:type="dxa"/>
            <w:shd w:val="clear" w:color="auto" w:fill="auto"/>
          </w:tcPr>
          <w:p w14:paraId="1C7FFB6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 xml:space="preserve">Není vyplněno uživatelské </w:t>
            </w:r>
            <w:r>
              <w:t>heslo</w:t>
            </w:r>
          </w:p>
        </w:tc>
        <w:tc>
          <w:tcPr>
            <w:tcW w:w="1276" w:type="dxa"/>
            <w:shd w:val="clear" w:color="auto" w:fill="auto"/>
          </w:tcPr>
          <w:p w14:paraId="74DB5F4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AABAEF3" w14:textId="77777777" w:rsidTr="00055539">
        <w:tc>
          <w:tcPr>
            <w:tcW w:w="817" w:type="dxa"/>
            <w:shd w:val="clear" w:color="auto" w:fill="auto"/>
          </w:tcPr>
          <w:p w14:paraId="038290B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106</w:t>
            </w:r>
          </w:p>
        </w:tc>
        <w:tc>
          <w:tcPr>
            <w:tcW w:w="7371" w:type="dxa"/>
            <w:shd w:val="clear" w:color="auto" w:fill="auto"/>
          </w:tcPr>
          <w:p w14:paraId="42F64C84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Není vyplněna standardní zakázka</w:t>
            </w:r>
          </w:p>
        </w:tc>
        <w:tc>
          <w:tcPr>
            <w:tcW w:w="1276" w:type="dxa"/>
            <w:shd w:val="clear" w:color="auto" w:fill="auto"/>
          </w:tcPr>
          <w:p w14:paraId="7DE238D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DCCFE1C" w14:textId="77777777" w:rsidTr="00055539">
        <w:tc>
          <w:tcPr>
            <w:tcW w:w="817" w:type="dxa"/>
            <w:shd w:val="clear" w:color="auto" w:fill="auto"/>
          </w:tcPr>
          <w:p w14:paraId="5763A37A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106392">
              <w:rPr>
                <w:b/>
                <w:bCs/>
              </w:rPr>
              <w:t>107</w:t>
            </w:r>
          </w:p>
        </w:tc>
        <w:tc>
          <w:tcPr>
            <w:tcW w:w="7371" w:type="dxa"/>
            <w:shd w:val="clear" w:color="auto" w:fill="auto"/>
          </w:tcPr>
          <w:p w14:paraId="24835B2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2D2BB6">
              <w:t>Nepodařilo se načíst soubor</w:t>
            </w:r>
          </w:p>
        </w:tc>
        <w:tc>
          <w:tcPr>
            <w:tcW w:w="1276" w:type="dxa"/>
            <w:shd w:val="clear" w:color="auto" w:fill="auto"/>
          </w:tcPr>
          <w:p w14:paraId="5E4DE81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5CDE9B2E" w14:textId="77777777" w:rsidTr="00055539">
        <w:tc>
          <w:tcPr>
            <w:tcW w:w="817" w:type="dxa"/>
            <w:shd w:val="clear" w:color="auto" w:fill="auto"/>
          </w:tcPr>
          <w:p w14:paraId="6C3D76E0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110</w:t>
            </w:r>
          </w:p>
        </w:tc>
        <w:tc>
          <w:tcPr>
            <w:tcW w:w="7371" w:type="dxa"/>
            <w:shd w:val="clear" w:color="auto" w:fill="auto"/>
          </w:tcPr>
          <w:p w14:paraId="0D064F3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Komprese dat</w:t>
            </w:r>
          </w:p>
        </w:tc>
        <w:tc>
          <w:tcPr>
            <w:tcW w:w="1276" w:type="dxa"/>
            <w:shd w:val="clear" w:color="auto" w:fill="auto"/>
          </w:tcPr>
          <w:p w14:paraId="46198A62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29622DE2" w14:textId="77777777" w:rsidTr="00055539">
        <w:tc>
          <w:tcPr>
            <w:tcW w:w="817" w:type="dxa"/>
            <w:shd w:val="clear" w:color="auto" w:fill="auto"/>
          </w:tcPr>
          <w:p w14:paraId="62F41BC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111</w:t>
            </w:r>
          </w:p>
        </w:tc>
        <w:tc>
          <w:tcPr>
            <w:tcW w:w="7371" w:type="dxa"/>
            <w:shd w:val="clear" w:color="auto" w:fill="auto"/>
          </w:tcPr>
          <w:p w14:paraId="49DAD353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Přidán soubor do archivu</w:t>
            </w:r>
          </w:p>
        </w:tc>
        <w:tc>
          <w:tcPr>
            <w:tcW w:w="1276" w:type="dxa"/>
            <w:shd w:val="clear" w:color="auto" w:fill="auto"/>
          </w:tcPr>
          <w:p w14:paraId="6AE9E0C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5FDEC4D7" w14:textId="77777777" w:rsidTr="00055539">
        <w:tc>
          <w:tcPr>
            <w:tcW w:w="817" w:type="dxa"/>
            <w:shd w:val="clear" w:color="auto" w:fill="auto"/>
          </w:tcPr>
          <w:p w14:paraId="3686F212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112</w:t>
            </w:r>
          </w:p>
        </w:tc>
        <w:tc>
          <w:tcPr>
            <w:tcW w:w="7371" w:type="dxa"/>
            <w:shd w:val="clear" w:color="auto" w:fill="auto"/>
          </w:tcPr>
          <w:p w14:paraId="72017481" w14:textId="300222E1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Nepodařila se komprese dat.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CDF5C2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4C25899D" w14:textId="77777777" w:rsidTr="00055539">
        <w:tc>
          <w:tcPr>
            <w:tcW w:w="817" w:type="dxa"/>
            <w:shd w:val="clear" w:color="auto" w:fill="auto"/>
          </w:tcPr>
          <w:p w14:paraId="00325E4D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120</w:t>
            </w:r>
          </w:p>
        </w:tc>
        <w:tc>
          <w:tcPr>
            <w:tcW w:w="7371" w:type="dxa"/>
            <w:shd w:val="clear" w:color="auto" w:fill="auto"/>
          </w:tcPr>
          <w:p w14:paraId="27585C8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Spojení k serveru</w:t>
            </w:r>
          </w:p>
        </w:tc>
        <w:tc>
          <w:tcPr>
            <w:tcW w:w="1276" w:type="dxa"/>
            <w:shd w:val="clear" w:color="auto" w:fill="auto"/>
          </w:tcPr>
          <w:p w14:paraId="03E3905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602DA71D" w14:textId="77777777" w:rsidTr="00055539">
        <w:tc>
          <w:tcPr>
            <w:tcW w:w="817" w:type="dxa"/>
            <w:shd w:val="clear" w:color="auto" w:fill="auto"/>
          </w:tcPr>
          <w:p w14:paraId="571D195C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121</w:t>
            </w:r>
          </w:p>
        </w:tc>
        <w:tc>
          <w:tcPr>
            <w:tcW w:w="7371" w:type="dxa"/>
            <w:shd w:val="clear" w:color="auto" w:fill="auto"/>
          </w:tcPr>
          <w:p w14:paraId="1262C9A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Vygenerován HASH pro přenos</w:t>
            </w:r>
          </w:p>
        </w:tc>
        <w:tc>
          <w:tcPr>
            <w:tcW w:w="1276" w:type="dxa"/>
            <w:shd w:val="clear" w:color="auto" w:fill="auto"/>
          </w:tcPr>
          <w:p w14:paraId="72DE960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5A16EAD3" w14:textId="77777777" w:rsidTr="00055539">
        <w:tc>
          <w:tcPr>
            <w:tcW w:w="817" w:type="dxa"/>
            <w:shd w:val="clear" w:color="auto" w:fill="auto"/>
          </w:tcPr>
          <w:p w14:paraId="5270DC0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122</w:t>
            </w:r>
          </w:p>
        </w:tc>
        <w:tc>
          <w:tcPr>
            <w:tcW w:w="7371" w:type="dxa"/>
            <w:shd w:val="clear" w:color="auto" w:fill="auto"/>
          </w:tcPr>
          <w:p w14:paraId="4EB5BFE0" w14:textId="38433170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připojit k serveru.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D8ECB38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3A68CDAA" w14:textId="77777777" w:rsidTr="00055539">
        <w:tc>
          <w:tcPr>
            <w:tcW w:w="817" w:type="dxa"/>
            <w:shd w:val="clear" w:color="auto" w:fill="auto"/>
          </w:tcPr>
          <w:p w14:paraId="3C3B856E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123</w:t>
            </w:r>
          </w:p>
        </w:tc>
        <w:tc>
          <w:tcPr>
            <w:tcW w:w="7371" w:type="dxa"/>
            <w:shd w:val="clear" w:color="auto" w:fill="auto"/>
          </w:tcPr>
          <w:p w14:paraId="527AB290" w14:textId="647CAA15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482123D7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618EBA83" w14:textId="77777777" w:rsidTr="00055539">
        <w:tc>
          <w:tcPr>
            <w:tcW w:w="817" w:type="dxa"/>
            <w:shd w:val="clear" w:color="auto" w:fill="auto"/>
          </w:tcPr>
          <w:p w14:paraId="61A6D570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130</w:t>
            </w:r>
          </w:p>
        </w:tc>
        <w:tc>
          <w:tcPr>
            <w:tcW w:w="7371" w:type="dxa"/>
            <w:shd w:val="clear" w:color="auto" w:fill="auto"/>
          </w:tcPr>
          <w:p w14:paraId="58570BFE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Odesílání souboru</w:t>
            </w:r>
          </w:p>
        </w:tc>
        <w:tc>
          <w:tcPr>
            <w:tcW w:w="1276" w:type="dxa"/>
            <w:shd w:val="clear" w:color="auto" w:fill="auto"/>
          </w:tcPr>
          <w:p w14:paraId="1E73F51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3C7BE1E2" w14:textId="77777777" w:rsidTr="00055539">
        <w:tc>
          <w:tcPr>
            <w:tcW w:w="817" w:type="dxa"/>
            <w:shd w:val="clear" w:color="auto" w:fill="auto"/>
          </w:tcPr>
          <w:p w14:paraId="3B962C26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131</w:t>
            </w:r>
          </w:p>
        </w:tc>
        <w:tc>
          <w:tcPr>
            <w:tcW w:w="7371" w:type="dxa"/>
            <w:shd w:val="clear" w:color="auto" w:fill="auto"/>
          </w:tcPr>
          <w:p w14:paraId="0B28919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Pokus č. (pořadové číslo) o odeslání souboru</w:t>
            </w:r>
          </w:p>
        </w:tc>
        <w:tc>
          <w:tcPr>
            <w:tcW w:w="1276" w:type="dxa"/>
            <w:shd w:val="clear" w:color="auto" w:fill="auto"/>
          </w:tcPr>
          <w:p w14:paraId="2E66E56A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177F2BE8" w14:textId="77777777" w:rsidTr="00055539">
        <w:tc>
          <w:tcPr>
            <w:tcW w:w="817" w:type="dxa"/>
            <w:shd w:val="clear" w:color="auto" w:fill="auto"/>
          </w:tcPr>
          <w:p w14:paraId="779574CA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132</w:t>
            </w:r>
          </w:p>
        </w:tc>
        <w:tc>
          <w:tcPr>
            <w:tcW w:w="7371" w:type="dxa"/>
            <w:shd w:val="clear" w:color="auto" w:fill="auto"/>
          </w:tcPr>
          <w:p w14:paraId="3BAE537B" w14:textId="76F84165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přenést soubor na server.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9C5775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43A9CA67" w14:textId="77777777" w:rsidTr="00055539">
        <w:tc>
          <w:tcPr>
            <w:tcW w:w="817" w:type="dxa"/>
            <w:shd w:val="clear" w:color="auto" w:fill="auto"/>
          </w:tcPr>
          <w:p w14:paraId="04C40FB8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133</w:t>
            </w:r>
          </w:p>
        </w:tc>
        <w:tc>
          <w:tcPr>
            <w:tcW w:w="7371" w:type="dxa"/>
            <w:shd w:val="clear" w:color="auto" w:fill="auto"/>
          </w:tcPr>
          <w:p w14:paraId="709BAE4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 se přenos souborů</w:t>
            </w:r>
          </w:p>
        </w:tc>
        <w:tc>
          <w:tcPr>
            <w:tcW w:w="1276" w:type="dxa"/>
            <w:shd w:val="clear" w:color="auto" w:fill="auto"/>
          </w:tcPr>
          <w:p w14:paraId="1F7AC379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2AEB41EB" w14:textId="77777777" w:rsidTr="00055539">
        <w:tc>
          <w:tcPr>
            <w:tcW w:w="817" w:type="dxa"/>
            <w:shd w:val="clear" w:color="auto" w:fill="auto"/>
          </w:tcPr>
          <w:p w14:paraId="63C6BC44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134</w:t>
            </w:r>
          </w:p>
        </w:tc>
        <w:tc>
          <w:tcPr>
            <w:tcW w:w="7371" w:type="dxa"/>
            <w:shd w:val="clear" w:color="auto" w:fill="auto"/>
          </w:tcPr>
          <w:p w14:paraId="5A31574A" w14:textId="2F0F8A75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31EEA2E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19FBED5E" w14:textId="77777777" w:rsidTr="00055539">
        <w:tc>
          <w:tcPr>
            <w:tcW w:w="817" w:type="dxa"/>
            <w:shd w:val="clear" w:color="auto" w:fill="auto"/>
          </w:tcPr>
          <w:p w14:paraId="1E4CA658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140</w:t>
            </w:r>
          </w:p>
        </w:tc>
        <w:tc>
          <w:tcPr>
            <w:tcW w:w="7371" w:type="dxa"/>
            <w:shd w:val="clear" w:color="auto" w:fill="auto"/>
          </w:tcPr>
          <w:p w14:paraId="7D964CDD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Uzavírání zakázky</w:t>
            </w:r>
          </w:p>
        </w:tc>
        <w:tc>
          <w:tcPr>
            <w:tcW w:w="1276" w:type="dxa"/>
            <w:shd w:val="clear" w:color="auto" w:fill="auto"/>
          </w:tcPr>
          <w:p w14:paraId="0A0FC4C2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  <w:tr w:rsidR="00362D9A" w:rsidRPr="00055539" w14:paraId="779214C7" w14:textId="77777777" w:rsidTr="00055539">
        <w:tc>
          <w:tcPr>
            <w:tcW w:w="817" w:type="dxa"/>
            <w:shd w:val="clear" w:color="auto" w:fill="auto"/>
          </w:tcPr>
          <w:p w14:paraId="70CDED09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141</w:t>
            </w:r>
          </w:p>
        </w:tc>
        <w:tc>
          <w:tcPr>
            <w:tcW w:w="7371" w:type="dxa"/>
            <w:shd w:val="clear" w:color="auto" w:fill="auto"/>
          </w:tcPr>
          <w:p w14:paraId="270B73D3" w14:textId="15C82EC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Uzavírání zakázky, pokus č.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7D671B5F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0BF2B5CB" w14:textId="77777777" w:rsidTr="00055539">
        <w:tc>
          <w:tcPr>
            <w:tcW w:w="817" w:type="dxa"/>
            <w:shd w:val="clear" w:color="auto" w:fill="auto"/>
          </w:tcPr>
          <w:p w14:paraId="3A340D81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142</w:t>
            </w:r>
          </w:p>
        </w:tc>
        <w:tc>
          <w:tcPr>
            <w:tcW w:w="7371" w:type="dxa"/>
            <w:shd w:val="clear" w:color="auto" w:fill="auto"/>
          </w:tcPr>
          <w:p w14:paraId="79F6E766" w14:textId="68285ABE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načíst odpověď ze serveru.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1018369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22A776E4" w14:textId="77777777" w:rsidTr="00055539">
        <w:tc>
          <w:tcPr>
            <w:tcW w:w="817" w:type="dxa"/>
            <w:shd w:val="clear" w:color="auto" w:fill="auto"/>
          </w:tcPr>
          <w:p w14:paraId="7934E10B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143</w:t>
            </w:r>
          </w:p>
        </w:tc>
        <w:tc>
          <w:tcPr>
            <w:tcW w:w="7371" w:type="dxa"/>
            <w:shd w:val="clear" w:color="auto" w:fill="auto"/>
          </w:tcPr>
          <w:p w14:paraId="7CAA5AF4" w14:textId="360498A3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připojit k serveru. Chyba:</w:t>
            </w:r>
            <w:r>
              <w:rPr>
                <w:lang w:val="en-US"/>
              </w:rPr>
              <w:t xml:space="preserve"> xxx</w:t>
            </w:r>
          </w:p>
        </w:tc>
        <w:tc>
          <w:tcPr>
            <w:tcW w:w="1276" w:type="dxa"/>
            <w:shd w:val="clear" w:color="auto" w:fill="auto"/>
          </w:tcPr>
          <w:p w14:paraId="2E703B80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Warning</w:t>
            </w:r>
          </w:p>
        </w:tc>
      </w:tr>
      <w:tr w:rsidR="00362D9A" w:rsidRPr="00055539" w14:paraId="62ABB182" w14:textId="77777777" w:rsidTr="00055539">
        <w:tc>
          <w:tcPr>
            <w:tcW w:w="817" w:type="dxa"/>
            <w:shd w:val="clear" w:color="auto" w:fill="auto"/>
          </w:tcPr>
          <w:p w14:paraId="0D88D70F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144</w:t>
            </w:r>
          </w:p>
        </w:tc>
        <w:tc>
          <w:tcPr>
            <w:tcW w:w="7371" w:type="dxa"/>
            <w:shd w:val="clear" w:color="auto" w:fill="auto"/>
          </w:tcPr>
          <w:p w14:paraId="55AEFFD6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Nepodařilo se uzavřít zakázku</w:t>
            </w:r>
          </w:p>
        </w:tc>
        <w:tc>
          <w:tcPr>
            <w:tcW w:w="1276" w:type="dxa"/>
            <w:shd w:val="clear" w:color="auto" w:fill="auto"/>
          </w:tcPr>
          <w:p w14:paraId="3599A715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Error</w:t>
            </w:r>
          </w:p>
        </w:tc>
      </w:tr>
      <w:tr w:rsidR="00362D9A" w:rsidRPr="00055539" w14:paraId="7A22B738" w14:textId="77777777" w:rsidTr="00055539">
        <w:tc>
          <w:tcPr>
            <w:tcW w:w="817" w:type="dxa"/>
            <w:shd w:val="clear" w:color="auto" w:fill="auto"/>
          </w:tcPr>
          <w:p w14:paraId="6FC5C31B" w14:textId="77777777" w:rsidR="00362D9A" w:rsidRPr="00055539" w:rsidRDefault="00362D9A" w:rsidP="00362D9A">
            <w:pPr>
              <w:pStyle w:val="cpNormal"/>
              <w:rPr>
                <w:b/>
                <w:bCs/>
                <w:lang w:val="en-US"/>
              </w:rPr>
            </w:pPr>
            <w:r w:rsidRPr="00055539">
              <w:rPr>
                <w:b/>
                <w:bCs/>
                <w:lang w:val="en-US"/>
              </w:rPr>
              <w:t>150</w:t>
            </w:r>
          </w:p>
        </w:tc>
        <w:tc>
          <w:tcPr>
            <w:tcW w:w="7371" w:type="dxa"/>
            <w:shd w:val="clear" w:color="auto" w:fill="auto"/>
          </w:tcPr>
          <w:p w14:paraId="10DADED1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Zakázka byla přenesena a uzavřena pod číslem</w:t>
            </w:r>
          </w:p>
        </w:tc>
        <w:tc>
          <w:tcPr>
            <w:tcW w:w="1276" w:type="dxa"/>
            <w:shd w:val="clear" w:color="auto" w:fill="auto"/>
          </w:tcPr>
          <w:p w14:paraId="37A2C314" w14:textId="77777777" w:rsidR="00362D9A" w:rsidRPr="00055539" w:rsidRDefault="00362D9A" w:rsidP="00362D9A">
            <w:pPr>
              <w:pStyle w:val="cpNormal"/>
              <w:rPr>
                <w:lang w:val="en-US"/>
              </w:rPr>
            </w:pPr>
            <w:r w:rsidRPr="00055539">
              <w:rPr>
                <w:lang w:val="en-US"/>
              </w:rPr>
              <w:t>Info</w:t>
            </w:r>
          </w:p>
        </w:tc>
      </w:tr>
    </w:tbl>
    <w:p w14:paraId="20DBE132" w14:textId="77777777" w:rsidR="00255E7C" w:rsidRDefault="00255E7C" w:rsidP="00F34C10">
      <w:pPr>
        <w:pStyle w:val="cpNormal"/>
        <w:rPr>
          <w:lang w:val="en-US"/>
        </w:rPr>
      </w:pPr>
    </w:p>
    <w:p w14:paraId="2E5B0CC3" w14:textId="77777777" w:rsidR="00715A2D" w:rsidRDefault="00715A2D" w:rsidP="00F34C10">
      <w:pPr>
        <w:pStyle w:val="cpNormal"/>
        <w:rPr>
          <w:lang w:val="en-US"/>
        </w:rPr>
      </w:pPr>
    </w:p>
    <w:p w14:paraId="76056742" w14:textId="77777777" w:rsidR="00A66531" w:rsidRPr="00D61691" w:rsidRDefault="00A66531" w:rsidP="00F34C10">
      <w:pPr>
        <w:pStyle w:val="cpNormal"/>
        <w:rPr>
          <w:lang w:val="en-US"/>
        </w:rPr>
      </w:pPr>
    </w:p>
    <w:sectPr w:rsidR="00A66531" w:rsidRPr="00D61691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2155" w:right="851" w:bottom="1531" w:left="1134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8EA9" w14:textId="77777777" w:rsidR="00CF54E2" w:rsidRDefault="00CF54E2">
      <w:pPr>
        <w:spacing w:line="240" w:lineRule="auto"/>
      </w:pPr>
      <w:r>
        <w:separator/>
      </w:r>
    </w:p>
  </w:endnote>
  <w:endnote w:type="continuationSeparator" w:id="0">
    <w:p w14:paraId="52501FEE" w14:textId="77777777" w:rsidR="00CF54E2" w:rsidRDefault="00CF54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C1FE" w14:textId="77777777" w:rsidR="00F678DF" w:rsidRDefault="00F678DF">
    <w:pPr>
      <w:pStyle w:val="Zpat"/>
      <w:pBdr>
        <w:top w:val="single" w:sz="8" w:space="4" w:color="auto"/>
        <w:bottom w:val="single" w:sz="2" w:space="4" w:color="auto"/>
      </w:pBdr>
    </w:pPr>
    <w:r>
      <w:t>Česká pošta, s.p., se sídlem Politických vězňů 909/4, 225 99 Praha 1, IČ: 471 14 983</w:t>
    </w:r>
    <w:r>
      <w:tab/>
      <w:t xml:space="preserve">Strana </w:t>
    </w:r>
    <w:r>
      <w:fldChar w:fldCharType="begin"/>
    </w:r>
    <w:r>
      <w:instrText xml:space="preserve"> PAGE  \* Arabic  \* MERGEFORMAT </w:instrText>
    </w:r>
    <w:r>
      <w:fldChar w:fldCharType="separate"/>
    </w:r>
    <w:r w:rsidR="00CB3A44">
      <w:rPr>
        <w:noProof/>
      </w:rPr>
      <w:t>2</w:t>
    </w:r>
    <w:r>
      <w:fldChar w:fldCharType="end"/>
    </w:r>
    <w:r>
      <w:t>/</w:t>
    </w:r>
    <w:fldSimple w:instr=" NUMPAGES  \* Arabic  \* MERGEFORMAT ">
      <w:r w:rsidR="00CB3A44">
        <w:rPr>
          <w:noProof/>
        </w:rPr>
        <w:t>61</w:t>
      </w:r>
    </w:fldSimple>
  </w:p>
  <w:p w14:paraId="60801FC3" w14:textId="77777777" w:rsidR="00F678DF" w:rsidRDefault="00F678DF">
    <w:pPr>
      <w:pStyle w:val="Zpat"/>
      <w:spacing w:before="80"/>
    </w:pPr>
    <w:r>
      <w:rPr>
        <w:sz w:val="12"/>
        <w:szCs w:val="12"/>
      </w:rPr>
      <w:t>Zapsaný v Obchodním rejstříku u Městského soudu v Praze, spisová značka A7565</w:t>
    </w:r>
    <w:r>
      <w:tab/>
    </w:r>
    <w:r>
      <w:tab/>
    </w:r>
    <w:r>
      <w:rPr>
        <w:sz w:val="12"/>
        <w:szCs w:val="12"/>
      </w:rPr>
      <w:t>www.ceskaposta.cz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5081" w14:textId="77777777" w:rsidR="00CF54E2" w:rsidRDefault="00CF54E2">
      <w:pPr>
        <w:spacing w:line="240" w:lineRule="auto"/>
      </w:pPr>
      <w:r>
        <w:separator/>
      </w:r>
    </w:p>
  </w:footnote>
  <w:footnote w:type="continuationSeparator" w:id="0">
    <w:p w14:paraId="290D80C5" w14:textId="77777777" w:rsidR="00CF54E2" w:rsidRDefault="00CF54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7DFB" w14:textId="77777777" w:rsidR="0084182F" w:rsidRDefault="008418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974D" w14:textId="77777777" w:rsidR="00F678DF" w:rsidRDefault="00000000">
    <w:pPr>
      <w:pStyle w:val="Zhlav"/>
      <w:tabs>
        <w:tab w:val="center" w:pos="1707"/>
      </w:tabs>
      <w:spacing w:before="260"/>
      <w:ind w:left="1701"/>
      <w:rPr>
        <w:color w:val="002776"/>
      </w:rPr>
    </w:pPr>
    <w:r>
      <w:rPr>
        <w:noProof/>
      </w:rPr>
      <w:pict w14:anchorId="773DD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alt="LogoCP2.png" style="position:absolute;left:0;text-align:left;margin-left:56.65pt;margin-top:34.1pt;width:48.2pt;height:36.95pt;z-index:-1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19D73CE6">
        <v:shape id="Picture 5" o:spid="_x0000_s1025" type="#_x0000_t75" style="position:absolute;left:0;text-align:left;margin-left:120.95pt;margin-top:34.15pt;width:5.65pt;height:36.85pt;z-index:-5;visibility:visible;mso-position-horizontal-relative:page;mso-position-vertical-relative:page">
          <v:imagedata r:id="rId2" o:title="Cara svisla" cropleft="-2.75" cropright="-2.75"/>
          <w10:wrap anchorx="page" anchory="page"/>
        </v:shape>
      </w:pict>
    </w:r>
    <w:r>
      <w:rPr>
        <w:noProof/>
      </w:rPr>
      <w:pict w14:anchorId="7147F1A2">
        <v:shape id="Picture 8" o:spid="_x0000_s1026" type="#_x0000_t75" style="position:absolute;left:0;text-align:left;margin-left:0;margin-top:85.05pt;width:495.6pt;height:11.75pt;z-index:-4;visibility:visible;mso-position-vertical-relative:page">
          <v:imagedata r:id="rId3" o:title="Cara1"/>
          <w10:wrap anchory="page"/>
        </v:shape>
      </w:pict>
    </w:r>
    <w:r w:rsidR="00F678DF">
      <w:rPr>
        <w:color w:val="002776"/>
      </w:rPr>
      <w:t>Technická dokumentace</w:t>
    </w:r>
  </w:p>
  <w:p w14:paraId="1CCD36B9" w14:textId="77777777" w:rsidR="00F678DF" w:rsidRDefault="00C121F9">
    <w:pPr>
      <w:pStyle w:val="Zhlav"/>
      <w:tabs>
        <w:tab w:val="left" w:pos="1701"/>
      </w:tabs>
      <w:ind w:left="1701"/>
      <w:rPr>
        <w:color w:val="002776"/>
      </w:rPr>
    </w:pPr>
    <w:r>
      <w:rPr>
        <w:color w:val="002776"/>
      </w:rPr>
      <w:t>HpClient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A1AC" w14:textId="77777777" w:rsidR="00F678DF" w:rsidRDefault="00000000">
    <w:pPr>
      <w:pStyle w:val="Zhlav"/>
    </w:pPr>
    <w:r>
      <w:rPr>
        <w:noProof/>
      </w:rPr>
      <w:pict w14:anchorId="700DC8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8" type="#_x0000_t75" alt="LogoCP2.png" style="position:absolute;margin-left:56.65pt;margin-top:34.1pt;width:48.2pt;height:36.95pt;z-index:-2;visibility:visible;mso-position-horizontal-relative:page;mso-position-vertical-relative:page">
          <v:imagedata r:id="rId1" o:title="LogoCP2"/>
          <w10:wrap anchorx="page" anchory="page"/>
        </v:shape>
      </w:pict>
    </w:r>
    <w:r>
      <w:rPr>
        <w:noProof/>
      </w:rPr>
      <w:pict w14:anchorId="5BE0A22D">
        <v:shape id="Picture 2" o:spid="_x0000_s1027" type="#_x0000_t75" style="position:absolute;margin-left:56.65pt;margin-top:187.15pt;width:481.85pt;height:11.6pt;z-index:-3;visibility:visible;mso-position-horizontal-relative:page;mso-position-vertical-relative:page">
          <v:imagedata r:id="rId2" o:title="Cara2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B0C0CE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pStyle w:val="Seznamsodrkami1"/>
      <w:lvlText w:val=""/>
      <w:lvlJc w:val="left"/>
      <w:pPr>
        <w:tabs>
          <w:tab w:val="num" w:pos="37"/>
        </w:tabs>
        <w:ind w:left="37" w:hanging="37"/>
      </w:pPr>
      <w:rPr>
        <w:rFonts w:ascii="Symbol" w:hAnsi="Symbol"/>
      </w:rPr>
    </w:lvl>
  </w:abstractNum>
  <w:abstractNum w:abstractNumId="2" w15:restartNumberingAfterBreak="0">
    <w:nsid w:val="00FE3B71"/>
    <w:multiLevelType w:val="hybridMultilevel"/>
    <w:tmpl w:val="420C2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A20A2"/>
    <w:multiLevelType w:val="hybridMultilevel"/>
    <w:tmpl w:val="46686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C1CAB"/>
    <w:multiLevelType w:val="hybridMultilevel"/>
    <w:tmpl w:val="B9EE8116"/>
    <w:lvl w:ilvl="0" w:tplc="729E83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A6E81"/>
    <w:multiLevelType w:val="hybridMultilevel"/>
    <w:tmpl w:val="173482C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1D581C"/>
    <w:multiLevelType w:val="multilevel"/>
    <w:tmpl w:val="ED567A68"/>
    <w:lvl w:ilvl="0">
      <w:start w:val="1"/>
      <w:numFmt w:val="decimal"/>
      <w:pStyle w:val="cpList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color w:val="ECB31B"/>
      </w:rPr>
    </w:lvl>
    <w:lvl w:ilvl="1">
      <w:start w:val="1"/>
      <w:numFmt w:val="decimal"/>
      <w:pStyle w:val="cpListNumber2"/>
      <w:lvlText w:val="%1.%2."/>
      <w:lvlJc w:val="left"/>
      <w:pPr>
        <w:tabs>
          <w:tab w:val="num" w:pos="1134"/>
        </w:tabs>
        <w:ind w:left="1134" w:hanging="680"/>
      </w:pPr>
      <w:rPr>
        <w:rFonts w:hint="default"/>
        <w:color w:val="ECB31B"/>
      </w:rPr>
    </w:lvl>
    <w:lvl w:ilvl="2">
      <w:start w:val="1"/>
      <w:numFmt w:val="decimal"/>
      <w:pStyle w:val="cpListNumber3"/>
      <w:lvlText w:val="%1.%2.%3."/>
      <w:lvlJc w:val="left"/>
      <w:pPr>
        <w:tabs>
          <w:tab w:val="num" w:pos="2041"/>
        </w:tabs>
        <w:ind w:left="2041" w:hanging="907"/>
      </w:pPr>
      <w:rPr>
        <w:rFonts w:hint="default"/>
        <w:color w:val="ECB31B"/>
      </w:rPr>
    </w:lvl>
    <w:lvl w:ilvl="3">
      <w:start w:val="1"/>
      <w:numFmt w:val="decimal"/>
      <w:pStyle w:val="cpListNumber4"/>
      <w:lvlText w:val="%1.%2.%3.%4."/>
      <w:lvlJc w:val="left"/>
      <w:pPr>
        <w:tabs>
          <w:tab w:val="num" w:pos="3175"/>
        </w:tabs>
        <w:ind w:left="3175" w:hanging="1134"/>
      </w:pPr>
      <w:rPr>
        <w:rFonts w:hint="default"/>
        <w:color w:val="ECB31B"/>
      </w:rPr>
    </w:lvl>
    <w:lvl w:ilvl="4">
      <w:start w:val="1"/>
      <w:numFmt w:val="decimal"/>
      <w:pStyle w:val="cpListNumber5"/>
      <w:lvlText w:val="%1.%2.%3.%4.%5."/>
      <w:lvlJc w:val="left"/>
      <w:pPr>
        <w:tabs>
          <w:tab w:val="num" w:pos="4536"/>
        </w:tabs>
        <w:ind w:left="4536" w:hanging="1361"/>
      </w:pPr>
      <w:rPr>
        <w:rFonts w:hint="default"/>
        <w:color w:val="ECB31B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74D1E88"/>
    <w:multiLevelType w:val="hybridMultilevel"/>
    <w:tmpl w:val="8E42FF02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9162B"/>
    <w:multiLevelType w:val="hybridMultilevel"/>
    <w:tmpl w:val="6E44B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D1F68"/>
    <w:multiLevelType w:val="multilevel"/>
    <w:tmpl w:val="38AC85C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/>
        <w:color w:val="FDC82F"/>
        <w:u w:color="FFFFFF"/>
      </w:rPr>
    </w:lvl>
    <w:lvl w:ilvl="1">
      <w:start w:val="1"/>
      <w:numFmt w:val="bullet"/>
      <w:pStyle w:val="cpListBullet2"/>
      <w:lvlText w:val=""/>
      <w:lvlJc w:val="left"/>
      <w:pPr>
        <w:tabs>
          <w:tab w:val="num" w:pos="907"/>
        </w:tabs>
        <w:ind w:left="907" w:hanging="453"/>
      </w:pPr>
      <w:rPr>
        <w:rFonts w:ascii="Symbol" w:hAnsi="Symbol"/>
        <w:color w:val="FDC82F"/>
      </w:rPr>
    </w:lvl>
    <w:lvl w:ilvl="2">
      <w:start w:val="1"/>
      <w:numFmt w:val="bullet"/>
      <w:pStyle w:val="cpListBullet3"/>
      <w:lvlText w:val="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  <w:color w:val="FDC82F"/>
      </w:rPr>
    </w:lvl>
    <w:lvl w:ilvl="3">
      <w:start w:val="1"/>
      <w:numFmt w:val="bullet"/>
      <w:pStyle w:val="cpListBullet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 w:hint="default"/>
        <w:color w:val="FDC82F"/>
      </w:rPr>
    </w:lvl>
    <w:lvl w:ilvl="4">
      <w:start w:val="1"/>
      <w:numFmt w:val="bullet"/>
      <w:pStyle w:val="cpListBullet5"/>
      <w:lvlText w:val=""/>
      <w:lvlJc w:val="left"/>
      <w:pPr>
        <w:tabs>
          <w:tab w:val="num" w:pos="2268"/>
        </w:tabs>
        <w:ind w:left="2268" w:hanging="454"/>
      </w:pPr>
      <w:rPr>
        <w:rFonts w:ascii="Symbol" w:hAnsi="Symbol" w:hint="default"/>
        <w:color w:val="FDC82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B2CBA"/>
    <w:multiLevelType w:val="hybridMultilevel"/>
    <w:tmpl w:val="39DC3918"/>
    <w:lvl w:ilvl="0" w:tplc="29E227F8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2097A"/>
    <w:multiLevelType w:val="hybridMultilevel"/>
    <w:tmpl w:val="81A644EC"/>
    <w:lvl w:ilvl="0" w:tplc="79EE4358">
      <w:start w:val="5"/>
      <w:numFmt w:val="bullet"/>
      <w:lvlText w:val="-"/>
      <w:lvlJc w:val="left"/>
      <w:pPr>
        <w:ind w:left="765" w:hanging="360"/>
      </w:pPr>
      <w:rPr>
        <w:rFonts w:ascii="Times New Roman" w:eastAsia="Calibri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1EB37A9"/>
    <w:multiLevelType w:val="hybridMultilevel"/>
    <w:tmpl w:val="35FA20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B623A5"/>
    <w:multiLevelType w:val="hybridMultilevel"/>
    <w:tmpl w:val="6A98C97C"/>
    <w:lvl w:ilvl="0" w:tplc="708AE3D2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672A96"/>
    <w:multiLevelType w:val="hybridMultilevel"/>
    <w:tmpl w:val="D04E001E"/>
    <w:lvl w:ilvl="0" w:tplc="2BD4AF34">
      <w:start w:val="1"/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F5C44DD"/>
    <w:multiLevelType w:val="hybridMultilevel"/>
    <w:tmpl w:val="15023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536D2"/>
    <w:multiLevelType w:val="multilevel"/>
    <w:tmpl w:val="1B46A2CC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91"/>
        </w:tabs>
        <w:ind w:left="1191" w:hanging="624"/>
      </w:pPr>
      <w:rPr>
        <w:rFonts w:ascii="Arial" w:hAnsi="Arial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1588"/>
        </w:tabs>
        <w:ind w:left="1588" w:hanging="737"/>
      </w:pPr>
      <w:rPr>
        <w:rFonts w:ascii="Arial" w:hAnsi="Arial"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8337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734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131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9528" w:hanging="397"/>
      </w:pPr>
      <w:rPr>
        <w:rFonts w:hint="default"/>
      </w:rPr>
    </w:lvl>
  </w:abstractNum>
  <w:num w:numId="1" w16cid:durableId="1883902407">
    <w:abstractNumId w:val="0"/>
  </w:num>
  <w:num w:numId="2" w16cid:durableId="1353996162">
    <w:abstractNumId w:val="9"/>
  </w:num>
  <w:num w:numId="3" w16cid:durableId="1008797243">
    <w:abstractNumId w:val="6"/>
  </w:num>
  <w:num w:numId="4" w16cid:durableId="1316496334">
    <w:abstractNumId w:val="16"/>
  </w:num>
  <w:num w:numId="5" w16cid:durableId="1146240384">
    <w:abstractNumId w:val="4"/>
  </w:num>
  <w:num w:numId="6" w16cid:durableId="1105535001">
    <w:abstractNumId w:val="10"/>
  </w:num>
  <w:num w:numId="7" w16cid:durableId="915894463">
    <w:abstractNumId w:val="7"/>
  </w:num>
  <w:num w:numId="8" w16cid:durableId="1327629955">
    <w:abstractNumId w:val="5"/>
  </w:num>
  <w:num w:numId="9" w16cid:durableId="1878078802">
    <w:abstractNumId w:val="1"/>
  </w:num>
  <w:num w:numId="10" w16cid:durableId="1681539586">
    <w:abstractNumId w:val="13"/>
  </w:num>
  <w:num w:numId="11" w16cid:durableId="1654597659">
    <w:abstractNumId w:val="14"/>
  </w:num>
  <w:num w:numId="12" w16cid:durableId="1314942619">
    <w:abstractNumId w:val="15"/>
  </w:num>
  <w:num w:numId="13" w16cid:durableId="190805760">
    <w:abstractNumId w:val="12"/>
  </w:num>
  <w:num w:numId="14" w16cid:durableId="2104715963">
    <w:abstractNumId w:val="8"/>
  </w:num>
  <w:num w:numId="15" w16cid:durableId="1802116235">
    <w:abstractNumId w:val="3"/>
  </w:num>
  <w:num w:numId="16" w16cid:durableId="824662005">
    <w:abstractNumId w:val="2"/>
  </w:num>
  <w:num w:numId="17" w16cid:durableId="1156532627">
    <w:abstractNumId w:val="11"/>
  </w:num>
  <w:num w:numId="18" w16cid:durableId="508953189">
    <w:abstractNumId w:val="0"/>
  </w:num>
  <w:num w:numId="19" w16cid:durableId="952202994">
    <w:abstractNumId w:val="0"/>
  </w:num>
  <w:num w:numId="20" w16cid:durableId="1353653490">
    <w:abstractNumId w:val="16"/>
  </w:num>
  <w:num w:numId="21" w16cid:durableId="938417300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NotTrackMove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1C3F"/>
    <w:rsid w:val="00000BCC"/>
    <w:rsid w:val="000131C2"/>
    <w:rsid w:val="000165F5"/>
    <w:rsid w:val="0003291A"/>
    <w:rsid w:val="0003695F"/>
    <w:rsid w:val="000431AA"/>
    <w:rsid w:val="0005341E"/>
    <w:rsid w:val="00054306"/>
    <w:rsid w:val="00055539"/>
    <w:rsid w:val="000604A1"/>
    <w:rsid w:val="00067018"/>
    <w:rsid w:val="0006784B"/>
    <w:rsid w:val="00067BBC"/>
    <w:rsid w:val="00071928"/>
    <w:rsid w:val="00075063"/>
    <w:rsid w:val="00075C47"/>
    <w:rsid w:val="0008568C"/>
    <w:rsid w:val="0008570A"/>
    <w:rsid w:val="00094697"/>
    <w:rsid w:val="000953BA"/>
    <w:rsid w:val="000A5390"/>
    <w:rsid w:val="000B08D1"/>
    <w:rsid w:val="000B1051"/>
    <w:rsid w:val="000B330B"/>
    <w:rsid w:val="000B6863"/>
    <w:rsid w:val="000C0056"/>
    <w:rsid w:val="000C35C0"/>
    <w:rsid w:val="000C3E2E"/>
    <w:rsid w:val="000C54F3"/>
    <w:rsid w:val="000C60F0"/>
    <w:rsid w:val="000D109C"/>
    <w:rsid w:val="000D1B0A"/>
    <w:rsid w:val="000D3A21"/>
    <w:rsid w:val="000D3B39"/>
    <w:rsid w:val="000D3E47"/>
    <w:rsid w:val="000D48A0"/>
    <w:rsid w:val="000D78BA"/>
    <w:rsid w:val="000E2794"/>
    <w:rsid w:val="000E3CFD"/>
    <w:rsid w:val="000E3D86"/>
    <w:rsid w:val="000F431B"/>
    <w:rsid w:val="001057F8"/>
    <w:rsid w:val="00106392"/>
    <w:rsid w:val="001107B1"/>
    <w:rsid w:val="0011184A"/>
    <w:rsid w:val="0012500B"/>
    <w:rsid w:val="0014448F"/>
    <w:rsid w:val="00150115"/>
    <w:rsid w:val="00150739"/>
    <w:rsid w:val="001511D5"/>
    <w:rsid w:val="00152149"/>
    <w:rsid w:val="001522F5"/>
    <w:rsid w:val="00154AED"/>
    <w:rsid w:val="00154DBD"/>
    <w:rsid w:val="00157BC1"/>
    <w:rsid w:val="00161A18"/>
    <w:rsid w:val="00165D83"/>
    <w:rsid w:val="001669F1"/>
    <w:rsid w:val="00184A39"/>
    <w:rsid w:val="001876E0"/>
    <w:rsid w:val="00194BE6"/>
    <w:rsid w:val="001A419B"/>
    <w:rsid w:val="001B212F"/>
    <w:rsid w:val="001B32D2"/>
    <w:rsid w:val="001C1F68"/>
    <w:rsid w:val="001C419A"/>
    <w:rsid w:val="001D35B2"/>
    <w:rsid w:val="001E3A72"/>
    <w:rsid w:val="001E5211"/>
    <w:rsid w:val="001F0668"/>
    <w:rsid w:val="001F445E"/>
    <w:rsid w:val="001F4685"/>
    <w:rsid w:val="00200FDA"/>
    <w:rsid w:val="002017A4"/>
    <w:rsid w:val="002029C7"/>
    <w:rsid w:val="002134A7"/>
    <w:rsid w:val="00214795"/>
    <w:rsid w:val="00222C99"/>
    <w:rsid w:val="00223ADD"/>
    <w:rsid w:val="00226BB8"/>
    <w:rsid w:val="002304D8"/>
    <w:rsid w:val="00231408"/>
    <w:rsid w:val="00234111"/>
    <w:rsid w:val="00241B90"/>
    <w:rsid w:val="002457B4"/>
    <w:rsid w:val="00246704"/>
    <w:rsid w:val="00250917"/>
    <w:rsid w:val="002526F2"/>
    <w:rsid w:val="00253069"/>
    <w:rsid w:val="00253FC7"/>
    <w:rsid w:val="00254052"/>
    <w:rsid w:val="00255E7C"/>
    <w:rsid w:val="00256553"/>
    <w:rsid w:val="002618C7"/>
    <w:rsid w:val="002643B6"/>
    <w:rsid w:val="002650C6"/>
    <w:rsid w:val="00265FA9"/>
    <w:rsid w:val="00270EB1"/>
    <w:rsid w:val="00273E0D"/>
    <w:rsid w:val="00275D8E"/>
    <w:rsid w:val="002770BD"/>
    <w:rsid w:val="002828B6"/>
    <w:rsid w:val="002833EC"/>
    <w:rsid w:val="0028757F"/>
    <w:rsid w:val="00292CC4"/>
    <w:rsid w:val="002A3FC8"/>
    <w:rsid w:val="002A4630"/>
    <w:rsid w:val="002B19C5"/>
    <w:rsid w:val="002B5DEB"/>
    <w:rsid w:val="002B6E9A"/>
    <w:rsid w:val="002C01AF"/>
    <w:rsid w:val="002C14A7"/>
    <w:rsid w:val="002C45D7"/>
    <w:rsid w:val="002C5A67"/>
    <w:rsid w:val="002D254D"/>
    <w:rsid w:val="002D2BB6"/>
    <w:rsid w:val="002E00D0"/>
    <w:rsid w:val="002E0355"/>
    <w:rsid w:val="002E06CD"/>
    <w:rsid w:val="002E723D"/>
    <w:rsid w:val="002F1801"/>
    <w:rsid w:val="002F4D16"/>
    <w:rsid w:val="00300630"/>
    <w:rsid w:val="00303896"/>
    <w:rsid w:val="0030398A"/>
    <w:rsid w:val="00313F33"/>
    <w:rsid w:val="0032173B"/>
    <w:rsid w:val="00324293"/>
    <w:rsid w:val="00324E13"/>
    <w:rsid w:val="00330FB5"/>
    <w:rsid w:val="00331136"/>
    <w:rsid w:val="00333E8D"/>
    <w:rsid w:val="00335583"/>
    <w:rsid w:val="00337370"/>
    <w:rsid w:val="00342A6C"/>
    <w:rsid w:val="00342EC7"/>
    <w:rsid w:val="00346459"/>
    <w:rsid w:val="00347C9F"/>
    <w:rsid w:val="003516F3"/>
    <w:rsid w:val="00351BE3"/>
    <w:rsid w:val="003533B4"/>
    <w:rsid w:val="0035593A"/>
    <w:rsid w:val="00361296"/>
    <w:rsid w:val="00362D9A"/>
    <w:rsid w:val="00366DB2"/>
    <w:rsid w:val="00366ED2"/>
    <w:rsid w:val="00371440"/>
    <w:rsid w:val="003742CB"/>
    <w:rsid w:val="00374FF9"/>
    <w:rsid w:val="003750FD"/>
    <w:rsid w:val="00387446"/>
    <w:rsid w:val="003874C6"/>
    <w:rsid w:val="00391F24"/>
    <w:rsid w:val="00393653"/>
    <w:rsid w:val="003940B1"/>
    <w:rsid w:val="003956D9"/>
    <w:rsid w:val="00396C02"/>
    <w:rsid w:val="003A2682"/>
    <w:rsid w:val="003A545D"/>
    <w:rsid w:val="003B4973"/>
    <w:rsid w:val="003C2943"/>
    <w:rsid w:val="003C42FA"/>
    <w:rsid w:val="003C5B89"/>
    <w:rsid w:val="003D5C07"/>
    <w:rsid w:val="003D7158"/>
    <w:rsid w:val="003E05CE"/>
    <w:rsid w:val="003E091F"/>
    <w:rsid w:val="003E2133"/>
    <w:rsid w:val="003E2A66"/>
    <w:rsid w:val="003E709E"/>
    <w:rsid w:val="003F2437"/>
    <w:rsid w:val="003F3579"/>
    <w:rsid w:val="003F36B7"/>
    <w:rsid w:val="003F6047"/>
    <w:rsid w:val="003F6778"/>
    <w:rsid w:val="00407265"/>
    <w:rsid w:val="00407463"/>
    <w:rsid w:val="00412AA2"/>
    <w:rsid w:val="004249EB"/>
    <w:rsid w:val="0043057D"/>
    <w:rsid w:val="00430F8D"/>
    <w:rsid w:val="00432772"/>
    <w:rsid w:val="0043439E"/>
    <w:rsid w:val="004426DA"/>
    <w:rsid w:val="004437FC"/>
    <w:rsid w:val="00451DA0"/>
    <w:rsid w:val="004606FF"/>
    <w:rsid w:val="00464E92"/>
    <w:rsid w:val="004659DF"/>
    <w:rsid w:val="0047153E"/>
    <w:rsid w:val="00483F0D"/>
    <w:rsid w:val="00485674"/>
    <w:rsid w:val="00490AB0"/>
    <w:rsid w:val="004A0D7B"/>
    <w:rsid w:val="004A1981"/>
    <w:rsid w:val="004A264C"/>
    <w:rsid w:val="004A4E82"/>
    <w:rsid w:val="004A4FFA"/>
    <w:rsid w:val="004B5209"/>
    <w:rsid w:val="004B6783"/>
    <w:rsid w:val="004C28FC"/>
    <w:rsid w:val="004C31E3"/>
    <w:rsid w:val="004C7501"/>
    <w:rsid w:val="004D1D7A"/>
    <w:rsid w:val="004D5835"/>
    <w:rsid w:val="004D7744"/>
    <w:rsid w:val="004E161D"/>
    <w:rsid w:val="004E2BF2"/>
    <w:rsid w:val="004E38D1"/>
    <w:rsid w:val="004E4EF7"/>
    <w:rsid w:val="004F3899"/>
    <w:rsid w:val="00500982"/>
    <w:rsid w:val="00500F5E"/>
    <w:rsid w:val="0050594C"/>
    <w:rsid w:val="005059E2"/>
    <w:rsid w:val="00505AC6"/>
    <w:rsid w:val="00511C9E"/>
    <w:rsid w:val="00514CE5"/>
    <w:rsid w:val="00516C38"/>
    <w:rsid w:val="00517DAD"/>
    <w:rsid w:val="00531374"/>
    <w:rsid w:val="00531772"/>
    <w:rsid w:val="00535A50"/>
    <w:rsid w:val="00544D72"/>
    <w:rsid w:val="0054503C"/>
    <w:rsid w:val="005510E5"/>
    <w:rsid w:val="00554704"/>
    <w:rsid w:val="00554BE0"/>
    <w:rsid w:val="00561D0A"/>
    <w:rsid w:val="00573823"/>
    <w:rsid w:val="00576830"/>
    <w:rsid w:val="005773AF"/>
    <w:rsid w:val="00577FE9"/>
    <w:rsid w:val="00581A53"/>
    <w:rsid w:val="00583C76"/>
    <w:rsid w:val="00586D75"/>
    <w:rsid w:val="00593F59"/>
    <w:rsid w:val="00596402"/>
    <w:rsid w:val="005A2E77"/>
    <w:rsid w:val="005A4BD5"/>
    <w:rsid w:val="005A65D1"/>
    <w:rsid w:val="005A75FF"/>
    <w:rsid w:val="005B2FBD"/>
    <w:rsid w:val="005B40BC"/>
    <w:rsid w:val="005B4D43"/>
    <w:rsid w:val="005C6D5B"/>
    <w:rsid w:val="005D7F14"/>
    <w:rsid w:val="005F34EA"/>
    <w:rsid w:val="005F46B5"/>
    <w:rsid w:val="005F5237"/>
    <w:rsid w:val="005F57E2"/>
    <w:rsid w:val="005F5857"/>
    <w:rsid w:val="00602314"/>
    <w:rsid w:val="00602908"/>
    <w:rsid w:val="0060303A"/>
    <w:rsid w:val="00613980"/>
    <w:rsid w:val="00613E81"/>
    <w:rsid w:val="00616CA4"/>
    <w:rsid w:val="00617C8B"/>
    <w:rsid w:val="0062119B"/>
    <w:rsid w:val="00627CAF"/>
    <w:rsid w:val="0063270E"/>
    <w:rsid w:val="00637286"/>
    <w:rsid w:val="0064228B"/>
    <w:rsid w:val="00642E80"/>
    <w:rsid w:val="00643548"/>
    <w:rsid w:val="00650AB2"/>
    <w:rsid w:val="00654550"/>
    <w:rsid w:val="00654892"/>
    <w:rsid w:val="00655CEB"/>
    <w:rsid w:val="006579C8"/>
    <w:rsid w:val="00662331"/>
    <w:rsid w:val="00663C02"/>
    <w:rsid w:val="00666109"/>
    <w:rsid w:val="0067632B"/>
    <w:rsid w:val="00683A7F"/>
    <w:rsid w:val="00690771"/>
    <w:rsid w:val="00696AD0"/>
    <w:rsid w:val="006A48BA"/>
    <w:rsid w:val="006A4B1A"/>
    <w:rsid w:val="006B038D"/>
    <w:rsid w:val="006B26D1"/>
    <w:rsid w:val="006B3FA0"/>
    <w:rsid w:val="006B6B99"/>
    <w:rsid w:val="006B7559"/>
    <w:rsid w:val="006C5A85"/>
    <w:rsid w:val="006D23AA"/>
    <w:rsid w:val="006D32AC"/>
    <w:rsid w:val="006E25D0"/>
    <w:rsid w:val="006E6897"/>
    <w:rsid w:val="006E7125"/>
    <w:rsid w:val="006F15B0"/>
    <w:rsid w:val="006F1852"/>
    <w:rsid w:val="006F288A"/>
    <w:rsid w:val="006F60A5"/>
    <w:rsid w:val="006F7549"/>
    <w:rsid w:val="00706EF5"/>
    <w:rsid w:val="0071328B"/>
    <w:rsid w:val="00715A2D"/>
    <w:rsid w:val="00717B6D"/>
    <w:rsid w:val="00720AF6"/>
    <w:rsid w:val="0072428C"/>
    <w:rsid w:val="007302EC"/>
    <w:rsid w:val="00732810"/>
    <w:rsid w:val="00733146"/>
    <w:rsid w:val="0073650C"/>
    <w:rsid w:val="007377E7"/>
    <w:rsid w:val="0074158D"/>
    <w:rsid w:val="00747A90"/>
    <w:rsid w:val="0075022D"/>
    <w:rsid w:val="0075293B"/>
    <w:rsid w:val="00752A49"/>
    <w:rsid w:val="0075528D"/>
    <w:rsid w:val="00755997"/>
    <w:rsid w:val="00766F96"/>
    <w:rsid w:val="00773E12"/>
    <w:rsid w:val="00776597"/>
    <w:rsid w:val="0078065D"/>
    <w:rsid w:val="00790AC5"/>
    <w:rsid w:val="00790D41"/>
    <w:rsid w:val="0079401E"/>
    <w:rsid w:val="007946C2"/>
    <w:rsid w:val="0079722C"/>
    <w:rsid w:val="007A1D90"/>
    <w:rsid w:val="007A2080"/>
    <w:rsid w:val="007A28DD"/>
    <w:rsid w:val="007A3403"/>
    <w:rsid w:val="007A3CA9"/>
    <w:rsid w:val="007A635D"/>
    <w:rsid w:val="007A6CF8"/>
    <w:rsid w:val="007C12B5"/>
    <w:rsid w:val="007C6A6B"/>
    <w:rsid w:val="007D20DF"/>
    <w:rsid w:val="007D6020"/>
    <w:rsid w:val="007D69E4"/>
    <w:rsid w:val="007E1211"/>
    <w:rsid w:val="007E1682"/>
    <w:rsid w:val="007E17FE"/>
    <w:rsid w:val="007E3415"/>
    <w:rsid w:val="007E4654"/>
    <w:rsid w:val="007E4ECC"/>
    <w:rsid w:val="007E6483"/>
    <w:rsid w:val="007E7F2C"/>
    <w:rsid w:val="007F71CD"/>
    <w:rsid w:val="007F751A"/>
    <w:rsid w:val="00803ADD"/>
    <w:rsid w:val="00807C04"/>
    <w:rsid w:val="008113C6"/>
    <w:rsid w:val="008114E0"/>
    <w:rsid w:val="00813819"/>
    <w:rsid w:val="00813971"/>
    <w:rsid w:val="00814DEA"/>
    <w:rsid w:val="00816D83"/>
    <w:rsid w:val="00822D34"/>
    <w:rsid w:val="00836D5B"/>
    <w:rsid w:val="00837398"/>
    <w:rsid w:val="0084182F"/>
    <w:rsid w:val="0084558E"/>
    <w:rsid w:val="00850F6A"/>
    <w:rsid w:val="00851BAA"/>
    <w:rsid w:val="008633CC"/>
    <w:rsid w:val="00865016"/>
    <w:rsid w:val="00870533"/>
    <w:rsid w:val="008736E8"/>
    <w:rsid w:val="00875B35"/>
    <w:rsid w:val="00880974"/>
    <w:rsid w:val="00880989"/>
    <w:rsid w:val="008823A3"/>
    <w:rsid w:val="00882C67"/>
    <w:rsid w:val="008915F7"/>
    <w:rsid w:val="00892345"/>
    <w:rsid w:val="008A3CBC"/>
    <w:rsid w:val="008A3D80"/>
    <w:rsid w:val="008A7B0C"/>
    <w:rsid w:val="008B233C"/>
    <w:rsid w:val="008B3FE7"/>
    <w:rsid w:val="008B4833"/>
    <w:rsid w:val="008B5B21"/>
    <w:rsid w:val="008C1016"/>
    <w:rsid w:val="008C1FAD"/>
    <w:rsid w:val="008C3D04"/>
    <w:rsid w:val="008D2670"/>
    <w:rsid w:val="008D34BF"/>
    <w:rsid w:val="008D4173"/>
    <w:rsid w:val="008F0CFC"/>
    <w:rsid w:val="008F19EF"/>
    <w:rsid w:val="008F5611"/>
    <w:rsid w:val="008F72A2"/>
    <w:rsid w:val="008F7DAC"/>
    <w:rsid w:val="00904BAC"/>
    <w:rsid w:val="00905F30"/>
    <w:rsid w:val="0090704F"/>
    <w:rsid w:val="00907304"/>
    <w:rsid w:val="00922F10"/>
    <w:rsid w:val="009243A5"/>
    <w:rsid w:val="00934305"/>
    <w:rsid w:val="00934B53"/>
    <w:rsid w:val="00936DB8"/>
    <w:rsid w:val="00941CBD"/>
    <w:rsid w:val="009431B0"/>
    <w:rsid w:val="0094338B"/>
    <w:rsid w:val="009517FD"/>
    <w:rsid w:val="00954461"/>
    <w:rsid w:val="0096142E"/>
    <w:rsid w:val="0096193D"/>
    <w:rsid w:val="009653C4"/>
    <w:rsid w:val="00971CBE"/>
    <w:rsid w:val="0097390F"/>
    <w:rsid w:val="009869BD"/>
    <w:rsid w:val="00990C78"/>
    <w:rsid w:val="009A45E2"/>
    <w:rsid w:val="009A6437"/>
    <w:rsid w:val="009B104A"/>
    <w:rsid w:val="009B1901"/>
    <w:rsid w:val="009B2D6D"/>
    <w:rsid w:val="009B4A9E"/>
    <w:rsid w:val="009C299A"/>
    <w:rsid w:val="009C56F8"/>
    <w:rsid w:val="009C5F50"/>
    <w:rsid w:val="009C7E55"/>
    <w:rsid w:val="009D7312"/>
    <w:rsid w:val="009F0249"/>
    <w:rsid w:val="009F53E0"/>
    <w:rsid w:val="009F567B"/>
    <w:rsid w:val="009F7CA9"/>
    <w:rsid w:val="00A02781"/>
    <w:rsid w:val="00A1083C"/>
    <w:rsid w:val="00A10B9F"/>
    <w:rsid w:val="00A11B2D"/>
    <w:rsid w:val="00A13C67"/>
    <w:rsid w:val="00A30F92"/>
    <w:rsid w:val="00A31926"/>
    <w:rsid w:val="00A36ABB"/>
    <w:rsid w:val="00A36FA4"/>
    <w:rsid w:val="00A4314D"/>
    <w:rsid w:val="00A45434"/>
    <w:rsid w:val="00A51DE7"/>
    <w:rsid w:val="00A54A0B"/>
    <w:rsid w:val="00A56BB0"/>
    <w:rsid w:val="00A577A5"/>
    <w:rsid w:val="00A62D0A"/>
    <w:rsid w:val="00A66531"/>
    <w:rsid w:val="00A724A7"/>
    <w:rsid w:val="00A74BC0"/>
    <w:rsid w:val="00A80876"/>
    <w:rsid w:val="00A80B85"/>
    <w:rsid w:val="00A85AD7"/>
    <w:rsid w:val="00A85D17"/>
    <w:rsid w:val="00A8624A"/>
    <w:rsid w:val="00A87CDE"/>
    <w:rsid w:val="00A90C3E"/>
    <w:rsid w:val="00A94C2C"/>
    <w:rsid w:val="00AA0190"/>
    <w:rsid w:val="00AA0497"/>
    <w:rsid w:val="00AA6337"/>
    <w:rsid w:val="00AB30DC"/>
    <w:rsid w:val="00AB5634"/>
    <w:rsid w:val="00AB7583"/>
    <w:rsid w:val="00AC4D04"/>
    <w:rsid w:val="00AC5973"/>
    <w:rsid w:val="00AD4263"/>
    <w:rsid w:val="00AD5BAB"/>
    <w:rsid w:val="00AD7156"/>
    <w:rsid w:val="00AD781C"/>
    <w:rsid w:val="00AE099B"/>
    <w:rsid w:val="00AE394F"/>
    <w:rsid w:val="00B00A70"/>
    <w:rsid w:val="00B05961"/>
    <w:rsid w:val="00B101C7"/>
    <w:rsid w:val="00B104D9"/>
    <w:rsid w:val="00B105E7"/>
    <w:rsid w:val="00B12B7C"/>
    <w:rsid w:val="00B13B97"/>
    <w:rsid w:val="00B14839"/>
    <w:rsid w:val="00B14D0A"/>
    <w:rsid w:val="00B15087"/>
    <w:rsid w:val="00B15450"/>
    <w:rsid w:val="00B2268D"/>
    <w:rsid w:val="00B23D88"/>
    <w:rsid w:val="00B2767B"/>
    <w:rsid w:val="00B31724"/>
    <w:rsid w:val="00B40EE4"/>
    <w:rsid w:val="00B4768C"/>
    <w:rsid w:val="00B478C2"/>
    <w:rsid w:val="00B50BFA"/>
    <w:rsid w:val="00B51361"/>
    <w:rsid w:val="00B57797"/>
    <w:rsid w:val="00B60A90"/>
    <w:rsid w:val="00B62A35"/>
    <w:rsid w:val="00B65274"/>
    <w:rsid w:val="00B7056D"/>
    <w:rsid w:val="00B710B6"/>
    <w:rsid w:val="00B715A4"/>
    <w:rsid w:val="00B737CF"/>
    <w:rsid w:val="00B74DE5"/>
    <w:rsid w:val="00B77E8A"/>
    <w:rsid w:val="00B85C4D"/>
    <w:rsid w:val="00B8635C"/>
    <w:rsid w:val="00B91265"/>
    <w:rsid w:val="00B9551F"/>
    <w:rsid w:val="00B9629C"/>
    <w:rsid w:val="00BA2F6D"/>
    <w:rsid w:val="00BA329A"/>
    <w:rsid w:val="00BA38BB"/>
    <w:rsid w:val="00BA5352"/>
    <w:rsid w:val="00BA5EA2"/>
    <w:rsid w:val="00BA65A6"/>
    <w:rsid w:val="00BB0253"/>
    <w:rsid w:val="00BB28C2"/>
    <w:rsid w:val="00BB3ECE"/>
    <w:rsid w:val="00BB6C79"/>
    <w:rsid w:val="00BB6CCB"/>
    <w:rsid w:val="00BC01FB"/>
    <w:rsid w:val="00BC0B97"/>
    <w:rsid w:val="00BC2F83"/>
    <w:rsid w:val="00BC58FA"/>
    <w:rsid w:val="00BD27A3"/>
    <w:rsid w:val="00BF0E45"/>
    <w:rsid w:val="00C00725"/>
    <w:rsid w:val="00C121F9"/>
    <w:rsid w:val="00C244B5"/>
    <w:rsid w:val="00C32382"/>
    <w:rsid w:val="00C36819"/>
    <w:rsid w:val="00C412AE"/>
    <w:rsid w:val="00C434D6"/>
    <w:rsid w:val="00C44DC8"/>
    <w:rsid w:val="00C47ED9"/>
    <w:rsid w:val="00C50459"/>
    <w:rsid w:val="00C505E4"/>
    <w:rsid w:val="00C55B33"/>
    <w:rsid w:val="00C642C2"/>
    <w:rsid w:val="00C73643"/>
    <w:rsid w:val="00C757A5"/>
    <w:rsid w:val="00C80ECD"/>
    <w:rsid w:val="00C91CE3"/>
    <w:rsid w:val="00C92E48"/>
    <w:rsid w:val="00CB3A44"/>
    <w:rsid w:val="00CC0AAF"/>
    <w:rsid w:val="00CC17C8"/>
    <w:rsid w:val="00CC230D"/>
    <w:rsid w:val="00CC31DA"/>
    <w:rsid w:val="00CC3D42"/>
    <w:rsid w:val="00CC71D0"/>
    <w:rsid w:val="00CD32B4"/>
    <w:rsid w:val="00CD3614"/>
    <w:rsid w:val="00CD49E7"/>
    <w:rsid w:val="00CE004C"/>
    <w:rsid w:val="00CE10CB"/>
    <w:rsid w:val="00CE1128"/>
    <w:rsid w:val="00CE1D5C"/>
    <w:rsid w:val="00CE274B"/>
    <w:rsid w:val="00CE365D"/>
    <w:rsid w:val="00CE6684"/>
    <w:rsid w:val="00CF0383"/>
    <w:rsid w:val="00CF0DED"/>
    <w:rsid w:val="00CF3479"/>
    <w:rsid w:val="00CF54E2"/>
    <w:rsid w:val="00CF64A9"/>
    <w:rsid w:val="00CF6773"/>
    <w:rsid w:val="00CF6CD0"/>
    <w:rsid w:val="00D024EC"/>
    <w:rsid w:val="00D06439"/>
    <w:rsid w:val="00D11478"/>
    <w:rsid w:val="00D12651"/>
    <w:rsid w:val="00D1289F"/>
    <w:rsid w:val="00D137D0"/>
    <w:rsid w:val="00D1420E"/>
    <w:rsid w:val="00D17834"/>
    <w:rsid w:val="00D23685"/>
    <w:rsid w:val="00D26C0D"/>
    <w:rsid w:val="00D27083"/>
    <w:rsid w:val="00D27A62"/>
    <w:rsid w:val="00D3080A"/>
    <w:rsid w:val="00D42CF0"/>
    <w:rsid w:val="00D509B2"/>
    <w:rsid w:val="00D5519A"/>
    <w:rsid w:val="00D55523"/>
    <w:rsid w:val="00D6065F"/>
    <w:rsid w:val="00D61691"/>
    <w:rsid w:val="00D642D1"/>
    <w:rsid w:val="00D654B5"/>
    <w:rsid w:val="00D717C7"/>
    <w:rsid w:val="00D76A1D"/>
    <w:rsid w:val="00D77404"/>
    <w:rsid w:val="00D8025A"/>
    <w:rsid w:val="00D84556"/>
    <w:rsid w:val="00D85182"/>
    <w:rsid w:val="00D93DBD"/>
    <w:rsid w:val="00D94586"/>
    <w:rsid w:val="00DA1C3F"/>
    <w:rsid w:val="00DA3B14"/>
    <w:rsid w:val="00DA3F5E"/>
    <w:rsid w:val="00DA5FE0"/>
    <w:rsid w:val="00DB64EA"/>
    <w:rsid w:val="00DC4526"/>
    <w:rsid w:val="00DC4DFE"/>
    <w:rsid w:val="00DD0C2C"/>
    <w:rsid w:val="00DD2BE7"/>
    <w:rsid w:val="00DE46F4"/>
    <w:rsid w:val="00DE6D0E"/>
    <w:rsid w:val="00DF5C26"/>
    <w:rsid w:val="00DF5E0E"/>
    <w:rsid w:val="00DF6AE0"/>
    <w:rsid w:val="00E02355"/>
    <w:rsid w:val="00E035C6"/>
    <w:rsid w:val="00E03C89"/>
    <w:rsid w:val="00E06455"/>
    <w:rsid w:val="00E11AC1"/>
    <w:rsid w:val="00E32902"/>
    <w:rsid w:val="00E34445"/>
    <w:rsid w:val="00E350D2"/>
    <w:rsid w:val="00E35490"/>
    <w:rsid w:val="00E3552F"/>
    <w:rsid w:val="00E36BBE"/>
    <w:rsid w:val="00E40AB2"/>
    <w:rsid w:val="00E46791"/>
    <w:rsid w:val="00E50088"/>
    <w:rsid w:val="00E53C54"/>
    <w:rsid w:val="00E65450"/>
    <w:rsid w:val="00E71E6D"/>
    <w:rsid w:val="00E73A95"/>
    <w:rsid w:val="00E767AF"/>
    <w:rsid w:val="00E779AF"/>
    <w:rsid w:val="00E77EF5"/>
    <w:rsid w:val="00E80E7C"/>
    <w:rsid w:val="00E8276E"/>
    <w:rsid w:val="00E82D3F"/>
    <w:rsid w:val="00E8473A"/>
    <w:rsid w:val="00E874E3"/>
    <w:rsid w:val="00E8754E"/>
    <w:rsid w:val="00E87D00"/>
    <w:rsid w:val="00E91231"/>
    <w:rsid w:val="00E94675"/>
    <w:rsid w:val="00E962FB"/>
    <w:rsid w:val="00E96B56"/>
    <w:rsid w:val="00E97BAC"/>
    <w:rsid w:val="00EA57DC"/>
    <w:rsid w:val="00EB0AC7"/>
    <w:rsid w:val="00EB2FD2"/>
    <w:rsid w:val="00EB4492"/>
    <w:rsid w:val="00EC15C1"/>
    <w:rsid w:val="00EC43AC"/>
    <w:rsid w:val="00EC7C2B"/>
    <w:rsid w:val="00ED19FD"/>
    <w:rsid w:val="00ED1DC8"/>
    <w:rsid w:val="00ED5B34"/>
    <w:rsid w:val="00EE4093"/>
    <w:rsid w:val="00EE538A"/>
    <w:rsid w:val="00EE5EF2"/>
    <w:rsid w:val="00EF3AD9"/>
    <w:rsid w:val="00EF4680"/>
    <w:rsid w:val="00EF4A64"/>
    <w:rsid w:val="00EF7EA2"/>
    <w:rsid w:val="00F02E86"/>
    <w:rsid w:val="00F042F4"/>
    <w:rsid w:val="00F05FCB"/>
    <w:rsid w:val="00F074CC"/>
    <w:rsid w:val="00F112F8"/>
    <w:rsid w:val="00F11A74"/>
    <w:rsid w:val="00F14F12"/>
    <w:rsid w:val="00F1587C"/>
    <w:rsid w:val="00F22A52"/>
    <w:rsid w:val="00F2724C"/>
    <w:rsid w:val="00F329DB"/>
    <w:rsid w:val="00F34259"/>
    <w:rsid w:val="00F34C10"/>
    <w:rsid w:val="00F41B4C"/>
    <w:rsid w:val="00F4266C"/>
    <w:rsid w:val="00F42CB9"/>
    <w:rsid w:val="00F46B5A"/>
    <w:rsid w:val="00F5198D"/>
    <w:rsid w:val="00F62876"/>
    <w:rsid w:val="00F64F95"/>
    <w:rsid w:val="00F678DF"/>
    <w:rsid w:val="00F7108F"/>
    <w:rsid w:val="00F71448"/>
    <w:rsid w:val="00F7244A"/>
    <w:rsid w:val="00F73581"/>
    <w:rsid w:val="00F75CA3"/>
    <w:rsid w:val="00F7784F"/>
    <w:rsid w:val="00F804E5"/>
    <w:rsid w:val="00F847D3"/>
    <w:rsid w:val="00F85B07"/>
    <w:rsid w:val="00F92B63"/>
    <w:rsid w:val="00F94E2E"/>
    <w:rsid w:val="00FA4243"/>
    <w:rsid w:val="00FA5353"/>
    <w:rsid w:val="00FA5F0F"/>
    <w:rsid w:val="00FA61A2"/>
    <w:rsid w:val="00FB38B2"/>
    <w:rsid w:val="00FC56D3"/>
    <w:rsid w:val="00FD0F18"/>
    <w:rsid w:val="00FD28F3"/>
    <w:rsid w:val="00FD4962"/>
    <w:rsid w:val="00FE2CC2"/>
    <w:rsid w:val="00FF64B8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3023B"/>
  <w15:chartTrackingRefBased/>
  <w15:docId w15:val="{F75A3FB8-BD3D-4518-A86B-B4670D4D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B0A"/>
    <w:pPr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aliases w:val="Kapitola,Nadpis 1 (/),H1"/>
    <w:basedOn w:val="Normln"/>
    <w:next w:val="cpNormal"/>
    <w:qFormat/>
    <w:pPr>
      <w:keepNext/>
      <w:keepLines/>
      <w:numPr>
        <w:numId w:val="4"/>
      </w:numPr>
      <w:spacing w:before="260" w:after="360" w:line="320" w:lineRule="atLeast"/>
      <w:outlineLvl w:val="0"/>
    </w:pPr>
    <w:rPr>
      <w:rFonts w:ascii="Arial" w:eastAsia="Times New Roman" w:hAnsi="Arial"/>
      <w:b/>
      <w:bCs/>
      <w:color w:val="002776"/>
      <w:sz w:val="28"/>
      <w:szCs w:val="28"/>
    </w:rPr>
  </w:style>
  <w:style w:type="paragraph" w:styleId="Nadpis2">
    <w:name w:val="heading 2"/>
    <w:basedOn w:val="Normln"/>
    <w:next w:val="cpNormal"/>
    <w:qFormat/>
    <w:pPr>
      <w:keepNext/>
      <w:keepLines/>
      <w:numPr>
        <w:ilvl w:val="1"/>
        <w:numId w:val="4"/>
      </w:numPr>
      <w:tabs>
        <w:tab w:val="left" w:pos="851"/>
      </w:tabs>
      <w:spacing w:before="260" w:after="240" w:line="260" w:lineRule="atLeast"/>
      <w:outlineLvl w:val="1"/>
    </w:pPr>
    <w:rPr>
      <w:rFonts w:ascii="Arial" w:eastAsia="Times New Roman" w:hAnsi="Arial"/>
      <w:b/>
      <w:bCs/>
      <w:color w:val="002776"/>
      <w:sz w:val="26"/>
      <w:szCs w:val="26"/>
    </w:rPr>
  </w:style>
  <w:style w:type="paragraph" w:styleId="Nadpis3">
    <w:name w:val="heading 3"/>
    <w:basedOn w:val="Normln"/>
    <w:next w:val="cpNormal"/>
    <w:qFormat/>
    <w:pPr>
      <w:keepNext/>
      <w:keepLines/>
      <w:numPr>
        <w:ilvl w:val="2"/>
        <w:numId w:val="4"/>
      </w:numPr>
      <w:tabs>
        <w:tab w:val="left" w:pos="1304"/>
      </w:tabs>
      <w:spacing w:before="260" w:after="120" w:line="260" w:lineRule="atLeast"/>
      <w:outlineLvl w:val="2"/>
    </w:pPr>
    <w:rPr>
      <w:rFonts w:ascii="Arial" w:eastAsia="Times New Roman" w:hAnsi="Arial"/>
      <w:b/>
      <w:bCs/>
      <w:color w:val="002776"/>
      <w:sz w:val="24"/>
    </w:rPr>
  </w:style>
  <w:style w:type="paragraph" w:styleId="Nadpis4">
    <w:name w:val="heading 4"/>
    <w:aliases w:val="Okraj"/>
    <w:basedOn w:val="Normln"/>
    <w:next w:val="cpNormal"/>
    <w:qFormat/>
    <w:pPr>
      <w:keepNext/>
      <w:keepLines/>
      <w:numPr>
        <w:ilvl w:val="3"/>
        <w:numId w:val="4"/>
      </w:numPr>
      <w:tabs>
        <w:tab w:val="left" w:pos="1701"/>
      </w:tabs>
      <w:spacing w:before="260" w:after="120" w:line="260" w:lineRule="atLeast"/>
      <w:outlineLvl w:val="3"/>
    </w:pPr>
    <w:rPr>
      <w:rFonts w:ascii="Arial" w:eastAsia="Times New Roman" w:hAnsi="Arial"/>
      <w:b/>
      <w:bCs/>
      <w:iCs/>
      <w:color w:val="002776"/>
    </w:rPr>
  </w:style>
  <w:style w:type="paragraph" w:styleId="Nadpis5">
    <w:name w:val="heading 5"/>
    <w:aliases w:val="v tabulce"/>
    <w:basedOn w:val="Normln"/>
    <w:next w:val="cpNormal"/>
    <w:qFormat/>
    <w:pPr>
      <w:keepNext/>
      <w:keepLines/>
      <w:numPr>
        <w:ilvl w:val="4"/>
        <w:numId w:val="4"/>
      </w:numPr>
      <w:tabs>
        <w:tab w:val="left" w:pos="2098"/>
      </w:tabs>
      <w:spacing w:before="260" w:after="120" w:line="260" w:lineRule="atLeast"/>
      <w:outlineLvl w:val="4"/>
    </w:pPr>
    <w:rPr>
      <w:rFonts w:ascii="Arial" w:eastAsia="Times New Roman" w:hAnsi="Arial"/>
      <w:b/>
      <w:color w:val="002776"/>
      <w:sz w:val="20"/>
    </w:rPr>
  </w:style>
  <w:style w:type="paragraph" w:styleId="Nadpis6">
    <w:name w:val="heading 6"/>
    <w:basedOn w:val="Normln"/>
    <w:next w:val="Normln"/>
    <w:qFormat/>
    <w:pPr>
      <w:keepNext/>
      <w:widowControl w:val="0"/>
      <w:spacing w:before="60" w:line="240" w:lineRule="auto"/>
      <w:jc w:val="center"/>
      <w:outlineLvl w:val="5"/>
    </w:pPr>
    <w:rPr>
      <w:rFonts w:eastAsia="Times New Roman"/>
      <w:b/>
      <w:bCs/>
      <w:color w:val="666699"/>
      <w:sz w:val="72"/>
      <w:szCs w:val="72"/>
      <w:lang w:eastAsia="cs-CZ"/>
    </w:rPr>
  </w:style>
  <w:style w:type="paragraph" w:styleId="Nadpis7">
    <w:name w:val="heading 7"/>
    <w:basedOn w:val="Normln"/>
    <w:next w:val="Normln"/>
    <w:qFormat/>
    <w:pPr>
      <w:keepNext/>
      <w:widowControl w:val="0"/>
      <w:spacing w:before="60" w:line="240" w:lineRule="auto"/>
      <w:jc w:val="center"/>
      <w:outlineLvl w:val="6"/>
    </w:pPr>
    <w:rPr>
      <w:rFonts w:eastAsia="Times New Roman"/>
      <w:b/>
      <w:bCs/>
      <w:color w:val="333399"/>
      <w:sz w:val="72"/>
      <w:szCs w:val="72"/>
      <w:lang w:eastAsia="cs-CZ"/>
    </w:rPr>
  </w:style>
  <w:style w:type="paragraph" w:styleId="Nadpis8">
    <w:name w:val="heading 8"/>
    <w:basedOn w:val="Normln"/>
    <w:next w:val="Normln"/>
    <w:qFormat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qFormat/>
    <w:pPr>
      <w:keepNext/>
      <w:widowControl w:val="0"/>
      <w:spacing w:before="60" w:line="240" w:lineRule="auto"/>
      <w:jc w:val="both"/>
      <w:outlineLvl w:val="8"/>
    </w:pPr>
    <w:rPr>
      <w:rFonts w:eastAsia="Times New Roman"/>
      <w:b/>
      <w:bCs/>
      <w:sz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pNormal">
    <w:name w:val="cp_Normal"/>
    <w:basedOn w:val="Normln"/>
    <w:uiPriority w:val="99"/>
    <w:qFormat/>
    <w:pPr>
      <w:spacing w:after="260" w:line="260" w:lineRule="atLeast"/>
    </w:pPr>
  </w:style>
  <w:style w:type="paragraph" w:styleId="Textbubliny">
    <w:name w:val="Balloon Text"/>
    <w:basedOn w:val="Normln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unhideWhenUsed/>
    <w:pPr>
      <w:tabs>
        <w:tab w:val="center" w:pos="4513"/>
        <w:tab w:val="right" w:pos="9026"/>
      </w:tabs>
      <w:spacing w:line="240" w:lineRule="auto"/>
    </w:pPr>
    <w:rPr>
      <w:rFonts w:ascii="Arial" w:hAnsi="Arial"/>
      <w:color w:val="2D55AB"/>
    </w:rPr>
  </w:style>
  <w:style w:type="character" w:customStyle="1" w:styleId="ZhlavChar">
    <w:name w:val="Záhlaví Char"/>
    <w:semiHidden/>
    <w:rPr>
      <w:rFonts w:ascii="Arial" w:hAnsi="Arial"/>
      <w:color w:val="2D55AB"/>
      <w:sz w:val="22"/>
      <w:szCs w:val="22"/>
      <w:lang w:eastAsia="en-US"/>
    </w:rPr>
  </w:style>
  <w:style w:type="paragraph" w:styleId="Zpat">
    <w:name w:val="footer"/>
    <w:basedOn w:val="Normln"/>
    <w:unhideWhenUsed/>
    <w:pPr>
      <w:tabs>
        <w:tab w:val="center" w:pos="4513"/>
        <w:tab w:val="right" w:pos="9923"/>
      </w:tabs>
      <w:spacing w:line="240" w:lineRule="auto"/>
    </w:pPr>
    <w:rPr>
      <w:sz w:val="14"/>
    </w:rPr>
  </w:style>
  <w:style w:type="character" w:customStyle="1" w:styleId="ZpatChar">
    <w:name w:val="Zápatí Char"/>
    <w:semiHidden/>
    <w:rPr>
      <w:rFonts w:ascii="Times New Roman" w:hAnsi="Times New Roman"/>
      <w:sz w:val="14"/>
      <w:szCs w:val="22"/>
      <w:lang w:eastAsia="en-US"/>
    </w:rPr>
  </w:style>
  <w:style w:type="paragraph" w:customStyle="1" w:styleId="cpAdresa">
    <w:name w:val="cp_Adresa"/>
    <w:basedOn w:val="Normln"/>
    <w:qFormat/>
    <w:pPr>
      <w:spacing w:after="1021" w:line="260" w:lineRule="atLeast"/>
      <w:ind w:left="4536"/>
      <w:contextualSpacing/>
    </w:pPr>
  </w:style>
  <w:style w:type="character" w:customStyle="1" w:styleId="Nadpis1Char">
    <w:name w:val="Nadpis 1 Char"/>
    <w:aliases w:val="Kapitola Char,Nadpis 1 (/) Char,H1 Char,V_Head1 Char,Záhlaví 1 Char"/>
    <w:rPr>
      <w:rFonts w:ascii="Arial" w:eastAsia="Times New Roman" w:hAnsi="Arial" w:cs="Times New Roman"/>
      <w:b/>
      <w:bCs/>
      <w:color w:val="002776"/>
      <w:sz w:val="28"/>
      <w:szCs w:val="28"/>
      <w:lang w:eastAsia="en-US"/>
    </w:rPr>
  </w:style>
  <w:style w:type="paragraph" w:styleId="Nzev">
    <w:name w:val="Title"/>
    <w:basedOn w:val="Normln"/>
    <w:next w:val="Normln"/>
    <w:qFormat/>
    <w:pPr>
      <w:spacing w:after="300" w:line="240" w:lineRule="auto"/>
      <w:contextualSpacing/>
    </w:pPr>
    <w:rPr>
      <w:rFonts w:ascii="Arial" w:eastAsia="Times New Roman" w:hAnsi="Arial"/>
      <w:b/>
      <w:color w:val="2D55AB"/>
      <w:spacing w:val="5"/>
      <w:kern w:val="28"/>
      <w:sz w:val="36"/>
      <w:szCs w:val="52"/>
    </w:rPr>
  </w:style>
  <w:style w:type="character" w:customStyle="1" w:styleId="Nadpis2Char">
    <w:name w:val="Nadpis 2 Char"/>
    <w:rPr>
      <w:rFonts w:ascii="Arial" w:eastAsia="Times New Roman" w:hAnsi="Arial" w:cs="Times New Roman"/>
      <w:b/>
      <w:bCs/>
      <w:color w:val="002776"/>
      <w:sz w:val="26"/>
      <w:szCs w:val="26"/>
      <w:lang w:eastAsia="en-US"/>
    </w:rPr>
  </w:style>
  <w:style w:type="character" w:customStyle="1" w:styleId="NzevChar">
    <w:name w:val="Název Char"/>
    <w:rPr>
      <w:rFonts w:ascii="Arial" w:eastAsia="Times New Roman" w:hAnsi="Arial" w:cs="Times New Roman"/>
      <w:b/>
      <w:color w:val="2D55AB"/>
      <w:spacing w:val="5"/>
      <w:kern w:val="28"/>
      <w:sz w:val="36"/>
      <w:szCs w:val="52"/>
      <w:lang w:eastAsia="en-US"/>
    </w:rPr>
  </w:style>
  <w:style w:type="character" w:customStyle="1" w:styleId="Nadpis5Char">
    <w:name w:val="Nadpis 5 Char"/>
    <w:aliases w:val="v tabulce Char"/>
    <w:rPr>
      <w:rFonts w:ascii="Arial" w:eastAsia="Times New Roman" w:hAnsi="Arial" w:cs="Times New Roman"/>
      <w:b/>
      <w:color w:val="002776"/>
      <w:szCs w:val="22"/>
      <w:lang w:eastAsia="en-US"/>
    </w:rPr>
  </w:style>
  <w:style w:type="character" w:customStyle="1" w:styleId="Nadpis4Char">
    <w:name w:val="Nadpis 4 Char"/>
    <w:aliases w:val="Okraj Char"/>
    <w:rPr>
      <w:rFonts w:ascii="Arial" w:eastAsia="Times New Roman" w:hAnsi="Arial" w:cs="Times New Roman"/>
      <w:b/>
      <w:bCs/>
      <w:iCs/>
      <w:color w:val="002776"/>
      <w:sz w:val="22"/>
      <w:szCs w:val="22"/>
      <w:lang w:eastAsia="en-US"/>
    </w:rPr>
  </w:style>
  <w:style w:type="character" w:customStyle="1" w:styleId="Nadpis3Char">
    <w:name w:val="Nadpis 3 Char"/>
    <w:rPr>
      <w:rFonts w:ascii="Arial" w:eastAsia="Times New Roman" w:hAnsi="Arial" w:cs="Times New Roman"/>
      <w:b/>
      <w:bCs/>
      <w:color w:val="002776"/>
      <w:sz w:val="24"/>
      <w:szCs w:val="22"/>
      <w:lang w:eastAsia="en-US"/>
    </w:rPr>
  </w:style>
  <w:style w:type="paragraph" w:customStyle="1" w:styleId="cpListBullet">
    <w:name w:val="cp_List Bullet"/>
    <w:basedOn w:val="Seznamsodrkami"/>
    <w:qFormat/>
  </w:style>
  <w:style w:type="paragraph" w:styleId="Seznamsodrkami">
    <w:name w:val="List Bullet"/>
    <w:basedOn w:val="Normln"/>
    <w:semiHidden/>
    <w:unhideWhenUsed/>
    <w:pPr>
      <w:numPr>
        <w:numId w:val="1"/>
      </w:numPr>
      <w:contextualSpacing/>
    </w:pPr>
  </w:style>
  <w:style w:type="paragraph" w:customStyle="1" w:styleId="cpListBullet2">
    <w:name w:val="cp_List Bullet2"/>
    <w:basedOn w:val="cpListBullet"/>
    <w:qFormat/>
    <w:pPr>
      <w:numPr>
        <w:ilvl w:val="1"/>
        <w:numId w:val="2"/>
      </w:numPr>
    </w:pPr>
  </w:style>
  <w:style w:type="paragraph" w:customStyle="1" w:styleId="cpListBullet3">
    <w:name w:val="cp_List Bullet3"/>
    <w:basedOn w:val="cpListBullet2"/>
    <w:qFormat/>
    <w:pPr>
      <w:numPr>
        <w:ilvl w:val="2"/>
      </w:numPr>
    </w:pPr>
  </w:style>
  <w:style w:type="paragraph" w:customStyle="1" w:styleId="cpListBullet4">
    <w:name w:val="cp_List Bullet4"/>
    <w:basedOn w:val="cpListBullet3"/>
    <w:qFormat/>
    <w:pPr>
      <w:numPr>
        <w:ilvl w:val="3"/>
      </w:numPr>
    </w:pPr>
  </w:style>
  <w:style w:type="paragraph" w:customStyle="1" w:styleId="cpListBullet5">
    <w:name w:val="cp_List Bullet5"/>
    <w:basedOn w:val="cpListBullet4"/>
    <w:qFormat/>
    <w:pPr>
      <w:numPr>
        <w:ilvl w:val="4"/>
      </w:numPr>
    </w:pPr>
  </w:style>
  <w:style w:type="paragraph" w:customStyle="1" w:styleId="cpListNumber">
    <w:name w:val="cp_List Number"/>
    <w:basedOn w:val="cpListBullet"/>
    <w:qFormat/>
    <w:pPr>
      <w:numPr>
        <w:numId w:val="3"/>
      </w:numPr>
    </w:pPr>
    <w:rPr>
      <w:b/>
    </w:rPr>
  </w:style>
  <w:style w:type="paragraph" w:customStyle="1" w:styleId="cpListNumber2">
    <w:name w:val="cp_List Number2"/>
    <w:basedOn w:val="cpListNumber"/>
    <w:qFormat/>
    <w:pPr>
      <w:numPr>
        <w:ilvl w:val="1"/>
      </w:numPr>
    </w:pPr>
    <w:rPr>
      <w:b w:val="0"/>
    </w:rPr>
  </w:style>
  <w:style w:type="paragraph" w:customStyle="1" w:styleId="cpListNumber3">
    <w:name w:val="cp_List Number3"/>
    <w:basedOn w:val="cpListNumber2"/>
    <w:qFormat/>
    <w:pPr>
      <w:numPr>
        <w:ilvl w:val="2"/>
      </w:numPr>
    </w:pPr>
  </w:style>
  <w:style w:type="paragraph" w:customStyle="1" w:styleId="cpListNumber4">
    <w:name w:val="cp_List Number4"/>
    <w:basedOn w:val="cpListNumber3"/>
    <w:qFormat/>
    <w:pPr>
      <w:numPr>
        <w:ilvl w:val="3"/>
      </w:numPr>
    </w:pPr>
  </w:style>
  <w:style w:type="paragraph" w:customStyle="1" w:styleId="cpListNumber5">
    <w:name w:val="cp_List Number5"/>
    <w:basedOn w:val="cpListNumber4"/>
    <w:qFormat/>
    <w:pPr>
      <w:numPr>
        <w:ilvl w:val="4"/>
      </w:numPr>
    </w:pPr>
  </w:style>
  <w:style w:type="paragraph" w:styleId="Nadpisobsahu">
    <w:name w:val="TOC Heading"/>
    <w:basedOn w:val="Nadpis1"/>
    <w:next w:val="Normln"/>
    <w:uiPriority w:val="39"/>
    <w:qFormat/>
    <w:pPr>
      <w:numPr>
        <w:numId w:val="0"/>
      </w:numPr>
      <w:spacing w:before="480" w:after="0" w:line="276" w:lineRule="auto"/>
      <w:outlineLvl w:val="9"/>
    </w:pPr>
    <w:rPr>
      <w:rFonts w:ascii="Cambria" w:hAnsi="Cambria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qFormat/>
    <w:pPr>
      <w:keepNext/>
      <w:tabs>
        <w:tab w:val="left" w:pos="397"/>
        <w:tab w:val="right" w:leader="dot" w:pos="9923"/>
      </w:tabs>
      <w:spacing w:before="60"/>
    </w:pPr>
    <w:rPr>
      <w:b/>
      <w:smallCaps/>
    </w:rPr>
  </w:style>
  <w:style w:type="paragraph" w:styleId="Obsah2">
    <w:name w:val="toc 2"/>
    <w:basedOn w:val="Normln"/>
    <w:next w:val="Normln"/>
    <w:autoRedefine/>
    <w:uiPriority w:val="39"/>
    <w:unhideWhenUsed/>
    <w:qFormat/>
    <w:pPr>
      <w:spacing w:after="100"/>
      <w:ind w:left="397"/>
    </w:pPr>
  </w:style>
  <w:style w:type="character" w:styleId="Hypertextovodkaz">
    <w:name w:val="Hyperlink"/>
    <w:uiPriority w:val="99"/>
    <w:unhideWhenUsed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pPr>
      <w:spacing w:after="100"/>
      <w:ind w:left="964"/>
    </w:pPr>
  </w:style>
  <w:style w:type="paragraph" w:styleId="Obsah4">
    <w:name w:val="toc 4"/>
    <w:basedOn w:val="Normln"/>
    <w:next w:val="Normln"/>
    <w:autoRedefine/>
    <w:uiPriority w:val="39"/>
    <w:unhideWhenUsed/>
    <w:pPr>
      <w:spacing w:after="100"/>
      <w:ind w:left="1701"/>
    </w:pPr>
  </w:style>
  <w:style w:type="paragraph" w:styleId="Obsah5">
    <w:name w:val="toc 5"/>
    <w:basedOn w:val="Normln"/>
    <w:next w:val="Normln"/>
    <w:autoRedefine/>
    <w:semiHidden/>
    <w:unhideWhenUsed/>
    <w:pPr>
      <w:spacing w:after="100"/>
      <w:ind w:left="2608"/>
    </w:pPr>
  </w:style>
  <w:style w:type="paragraph" w:styleId="Titulek">
    <w:name w:val="caption"/>
    <w:basedOn w:val="Normln"/>
    <w:next w:val="Normln"/>
    <w:qFormat/>
    <w:pPr>
      <w:spacing w:after="200" w:line="240" w:lineRule="auto"/>
    </w:pPr>
    <w:rPr>
      <w:bCs/>
      <w:i/>
      <w:sz w:val="16"/>
      <w:szCs w:val="18"/>
    </w:rPr>
  </w:style>
  <w:style w:type="character" w:styleId="Nzevknihy">
    <w:name w:val="Book Title"/>
    <w:qFormat/>
    <w:rPr>
      <w:b/>
      <w:bCs/>
      <w:smallCaps/>
      <w:spacing w:val="5"/>
    </w:rPr>
  </w:style>
  <w:style w:type="character" w:customStyle="1" w:styleId="Nadpis8Char">
    <w:name w:val="Nadpis 8 Char"/>
    <w:semiHidden/>
    <w:rPr>
      <w:rFonts w:ascii="Cambria" w:eastAsia="Times New Roman" w:hAnsi="Cambria" w:cs="Times New Roman"/>
      <w:color w:val="404040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Nadpis6Char">
    <w:name w:val="Nadpis 6 Char"/>
    <w:rPr>
      <w:rFonts w:ascii="Times New Roman" w:eastAsia="Times New Roman" w:hAnsi="Times New Roman"/>
      <w:b/>
      <w:bCs/>
      <w:color w:val="666699"/>
      <w:sz w:val="72"/>
      <w:szCs w:val="72"/>
    </w:rPr>
  </w:style>
  <w:style w:type="character" w:customStyle="1" w:styleId="Nadpis7Char">
    <w:name w:val="Nadpis 7 Char"/>
    <w:rPr>
      <w:rFonts w:ascii="Times New Roman" w:eastAsia="Times New Roman" w:hAnsi="Times New Roman"/>
      <w:b/>
      <w:bCs/>
      <w:color w:val="333399"/>
      <w:sz w:val="72"/>
      <w:szCs w:val="72"/>
    </w:rPr>
  </w:style>
  <w:style w:type="character" w:customStyle="1" w:styleId="Nadpis9Char">
    <w:name w:val="Nadpis 9 Char"/>
    <w:rPr>
      <w:rFonts w:ascii="Times New Roman" w:eastAsia="Times New Roman" w:hAnsi="Times New Roman"/>
      <w:b/>
      <w:bCs/>
      <w:sz w:val="48"/>
      <w:szCs w:val="22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eastAsia="Times New Roman"/>
      <w:b/>
      <w:bCs/>
      <w:lang w:eastAsia="cs-CZ"/>
    </w:rPr>
  </w:style>
  <w:style w:type="character" w:customStyle="1" w:styleId="ZkladntextodsazenChar">
    <w:name w:val="Základní text odsazený Char"/>
    <w:semiHidden/>
    <w:rPr>
      <w:rFonts w:ascii="Times New Roman" w:eastAsia="Times New Roman" w:hAnsi="Times New Roman"/>
      <w:b/>
      <w:bCs/>
      <w:sz w:val="22"/>
      <w:szCs w:val="22"/>
    </w:rPr>
  </w:style>
  <w:style w:type="paragraph" w:styleId="Zkladntext3">
    <w:name w:val="Body Text 3"/>
    <w:basedOn w:val="Normln"/>
    <w:semiHidden/>
    <w:pPr>
      <w:spacing w:before="60" w:line="240" w:lineRule="auto"/>
      <w:jc w:val="right"/>
    </w:pPr>
    <w:rPr>
      <w:rFonts w:eastAsia="Times New Roman"/>
      <w:sz w:val="28"/>
      <w:szCs w:val="28"/>
      <w:lang w:eastAsia="cs-CZ"/>
    </w:rPr>
  </w:style>
  <w:style w:type="character" w:customStyle="1" w:styleId="Zkladntext3Char">
    <w:name w:val="Základní text 3 Char"/>
    <w:semiHidden/>
    <w:rPr>
      <w:rFonts w:ascii="Times New Roman" w:eastAsia="Times New Roman" w:hAnsi="Times New Roman"/>
      <w:sz w:val="28"/>
      <w:szCs w:val="28"/>
    </w:rPr>
  </w:style>
  <w:style w:type="paragraph" w:styleId="Zkladntext">
    <w:name w:val="Body Text"/>
    <w:basedOn w:val="Normln"/>
    <w:semiHidden/>
    <w:pPr>
      <w:keepNext/>
      <w:widowControl w:val="0"/>
      <w:spacing w:before="60" w:line="240" w:lineRule="auto"/>
    </w:pPr>
    <w:rPr>
      <w:rFonts w:eastAsia="Times New Roman"/>
      <w:sz w:val="28"/>
      <w:szCs w:val="28"/>
      <w:lang w:eastAsia="cs-CZ"/>
    </w:rPr>
  </w:style>
  <w:style w:type="character" w:customStyle="1" w:styleId="ZkladntextChar">
    <w:name w:val="Základní text Char"/>
    <w:semiHidden/>
    <w:rPr>
      <w:rFonts w:ascii="Times New Roman" w:eastAsia="Times New Roman" w:hAnsi="Times New Roman"/>
      <w:sz w:val="28"/>
      <w:szCs w:val="28"/>
    </w:rPr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character" w:styleId="slostrnky">
    <w:name w:val="page number"/>
    <w:basedOn w:val="Standardnpsmoodstavce"/>
    <w:semiHidden/>
  </w:style>
  <w:style w:type="paragraph" w:styleId="Obsah6">
    <w:name w:val="toc 6"/>
    <w:basedOn w:val="Normln"/>
    <w:next w:val="Normln"/>
    <w:autoRedefine/>
    <w:semiHidden/>
    <w:pPr>
      <w:keepNext/>
      <w:widowControl w:val="0"/>
      <w:spacing w:before="60" w:line="240" w:lineRule="auto"/>
      <w:ind w:left="1100"/>
      <w:jc w:val="both"/>
    </w:pPr>
    <w:rPr>
      <w:rFonts w:eastAsia="Times New Roman"/>
      <w:lang w:eastAsia="cs-CZ"/>
    </w:rPr>
  </w:style>
  <w:style w:type="paragraph" w:styleId="Obsah7">
    <w:name w:val="toc 7"/>
    <w:basedOn w:val="Normln"/>
    <w:next w:val="Normln"/>
    <w:autoRedefine/>
    <w:semiHidden/>
    <w:pPr>
      <w:keepNext/>
      <w:widowControl w:val="0"/>
      <w:spacing w:before="60" w:line="240" w:lineRule="auto"/>
      <w:ind w:left="1320"/>
      <w:jc w:val="both"/>
    </w:pPr>
    <w:rPr>
      <w:rFonts w:eastAsia="Times New Roman"/>
      <w:lang w:eastAsia="cs-CZ"/>
    </w:rPr>
  </w:style>
  <w:style w:type="paragraph" w:styleId="Obsah8">
    <w:name w:val="toc 8"/>
    <w:basedOn w:val="Normln"/>
    <w:next w:val="Normln"/>
    <w:autoRedefine/>
    <w:semiHidden/>
    <w:pPr>
      <w:keepNext/>
      <w:widowControl w:val="0"/>
      <w:spacing w:before="60" w:line="240" w:lineRule="auto"/>
      <w:ind w:left="1540"/>
      <w:jc w:val="both"/>
    </w:pPr>
    <w:rPr>
      <w:rFonts w:eastAsia="Times New Roman"/>
      <w:lang w:eastAsia="cs-CZ"/>
    </w:rPr>
  </w:style>
  <w:style w:type="paragraph" w:styleId="Obsah9">
    <w:name w:val="toc 9"/>
    <w:basedOn w:val="Normln"/>
    <w:next w:val="Normln"/>
    <w:autoRedefine/>
    <w:semiHidden/>
    <w:pPr>
      <w:keepNext/>
      <w:widowControl w:val="0"/>
      <w:spacing w:before="60" w:line="240" w:lineRule="auto"/>
      <w:ind w:left="1760"/>
      <w:jc w:val="both"/>
    </w:pPr>
    <w:rPr>
      <w:rFonts w:eastAsia="Times New Roman"/>
      <w:lang w:eastAsia="cs-CZ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  <w:spacing w:line="240" w:lineRule="auto"/>
    </w:pPr>
    <w:rPr>
      <w:rFonts w:eastAsia="Times New Roman"/>
      <w:szCs w:val="24"/>
      <w:lang w:eastAsia="cs-CZ"/>
    </w:rPr>
  </w:style>
  <w:style w:type="character" w:customStyle="1" w:styleId="Zkladntext2Char">
    <w:name w:val="Základní text 2 Char"/>
    <w:semiHidden/>
    <w:rPr>
      <w:rFonts w:ascii="Times New Roman" w:eastAsia="Times New Roman" w:hAnsi="Times New Roman"/>
      <w:sz w:val="22"/>
      <w:szCs w:val="24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paragraph" w:styleId="Textkomente">
    <w:name w:val="annotation text"/>
    <w:basedOn w:val="Normln"/>
    <w:uiPriority w:val="99"/>
    <w:rPr>
      <w:sz w:val="20"/>
      <w:szCs w:val="20"/>
    </w:rPr>
  </w:style>
  <w:style w:type="character" w:customStyle="1" w:styleId="TextkomenteChar">
    <w:name w:val="Text komentáře Char"/>
    <w:uiPriority w:val="99"/>
    <w:rPr>
      <w:rFonts w:ascii="Times New Roman" w:hAnsi="Times New Roman"/>
      <w:lang w:eastAsia="en-US"/>
    </w:rPr>
  </w:style>
  <w:style w:type="character" w:customStyle="1" w:styleId="ZpatChar1">
    <w:name w:val="Zápatí Char1"/>
    <w:semiHidden/>
    <w:locked/>
    <w:rPr>
      <w:rFonts w:ascii="Times New Roman" w:hAnsi="Times New Roman"/>
      <w:sz w:val="14"/>
      <w:szCs w:val="22"/>
      <w:lang w:eastAsia="en-US"/>
    </w:rPr>
  </w:style>
  <w:style w:type="paragraph" w:customStyle="1" w:styleId="Seznamsodrkami1">
    <w:name w:val="Seznam s odrážkami1"/>
    <w:basedOn w:val="Normln"/>
    <w:rsid w:val="006B26D1"/>
    <w:pPr>
      <w:numPr>
        <w:numId w:val="9"/>
      </w:numPr>
      <w:tabs>
        <w:tab w:val="left" w:pos="901"/>
      </w:tabs>
      <w:spacing w:line="240" w:lineRule="auto"/>
      <w:jc w:val="both"/>
    </w:pPr>
    <w:rPr>
      <w:rFonts w:ascii="Tahoma" w:eastAsia="Times New Roman" w:hAnsi="Tahoma"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uiPriority w:val="99"/>
    <w:semiHidden/>
    <w:unhideWhenUsed/>
    <w:rPr>
      <w:b/>
      <w:bCs/>
    </w:rPr>
  </w:style>
  <w:style w:type="character" w:customStyle="1" w:styleId="PedmtkomenteChar">
    <w:name w:val="Předmět komentáře Char"/>
    <w:uiPriority w:val="99"/>
    <w:semiHidden/>
    <w:rPr>
      <w:rFonts w:ascii="Times New Roman" w:hAnsi="Times New Roman"/>
      <w:b/>
      <w:bCs/>
      <w:lang w:eastAsia="en-US"/>
    </w:rPr>
  </w:style>
  <w:style w:type="table" w:styleId="Mkatabulky">
    <w:name w:val="Table Grid"/>
    <w:basedOn w:val="Normlntabulka"/>
    <w:uiPriority w:val="59"/>
    <w:rsid w:val="00D142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C35C0"/>
    <w:rPr>
      <w:rFonts w:ascii="Times New Roman" w:hAnsi="Times New Roman"/>
      <w:sz w:val="22"/>
      <w:szCs w:val="22"/>
      <w:lang w:eastAsia="en-US"/>
    </w:rPr>
  </w:style>
  <w:style w:type="paragraph" w:customStyle="1" w:styleId="Styl1">
    <w:name w:val="Styl1"/>
    <w:basedOn w:val="Normln"/>
    <w:rsid w:val="00B4768C"/>
    <w:pPr>
      <w:keepNext/>
      <w:widowControl w:val="0"/>
      <w:spacing w:before="60" w:line="240" w:lineRule="auto"/>
      <w:jc w:val="both"/>
    </w:pPr>
    <w:rPr>
      <w:rFonts w:eastAsia="Times New Roman"/>
      <w:sz w:val="24"/>
      <w:lang w:eastAsia="cs-CZ"/>
    </w:rPr>
  </w:style>
  <w:style w:type="paragraph" w:customStyle="1" w:styleId="Banner">
    <w:name w:val="Banner"/>
    <w:basedOn w:val="Normln"/>
    <w:rsid w:val="00B4768C"/>
    <w:pPr>
      <w:suppressLineNumbers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40" w:lineRule="atLeast"/>
    </w:pPr>
    <w:rPr>
      <w:rFonts w:ascii="Arial" w:eastAsia="Times New Roman" w:hAnsi="Arial"/>
      <w:sz w:val="24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B47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semiHidden/>
    <w:rsid w:val="00B4768C"/>
    <w:rPr>
      <w:rFonts w:ascii="Courier New" w:eastAsia="Courier New" w:hAnsi="Courier New" w:cs="Courier New"/>
    </w:rPr>
  </w:style>
  <w:style w:type="paragraph" w:customStyle="1" w:styleId="NADPIS">
    <w:name w:val="NADPIS"/>
    <w:basedOn w:val="Normln"/>
    <w:rsid w:val="00B4768C"/>
    <w:pPr>
      <w:keepNext/>
      <w:tabs>
        <w:tab w:val="left" w:pos="567"/>
      </w:tabs>
      <w:spacing w:before="240" w:after="60" w:line="240" w:lineRule="auto"/>
      <w:jc w:val="both"/>
      <w:outlineLvl w:val="0"/>
    </w:pPr>
    <w:rPr>
      <w:rFonts w:ascii="Tahoma" w:eastAsia="Times New Roman" w:hAnsi="Tahoma" w:cs="Arial"/>
      <w:kern w:val="32"/>
      <w:sz w:val="32"/>
      <w:szCs w:val="16"/>
      <w:lang w:eastAsia="cs-CZ"/>
    </w:rPr>
  </w:style>
  <w:style w:type="paragraph" w:customStyle="1" w:styleId="Veronika">
    <w:name w:val="Veronika"/>
    <w:basedOn w:val="Normln"/>
    <w:rsid w:val="00B4768C"/>
    <w:pPr>
      <w:suppressAutoHyphens/>
      <w:spacing w:line="440" w:lineRule="exact"/>
    </w:pPr>
    <w:rPr>
      <w:rFonts w:ascii="Arial Narrow" w:eastAsia="Times New Roman" w:hAnsi="Arial Narrow"/>
      <w:b/>
      <w:sz w:val="32"/>
      <w:szCs w:val="24"/>
      <w:lang w:eastAsia="cs-CZ"/>
    </w:rPr>
  </w:style>
  <w:style w:type="paragraph" w:customStyle="1" w:styleId="tabletop">
    <w:name w:val="tabletop"/>
    <w:basedOn w:val="Normln"/>
    <w:rsid w:val="00B4768C"/>
    <w:pPr>
      <w:tabs>
        <w:tab w:val="center" w:pos="4320"/>
        <w:tab w:val="right" w:pos="8496"/>
        <w:tab w:val="right" w:pos="864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Helvetica" w:eastAsia="Times New Roman" w:hAnsi="Helvetica"/>
      <w:sz w:val="16"/>
      <w:szCs w:val="20"/>
      <w:lang w:val="en-US"/>
    </w:rPr>
  </w:style>
  <w:style w:type="paragraph" w:customStyle="1" w:styleId="Vchoz">
    <w:name w:val="Výchozí"/>
    <w:rsid w:val="00B4768C"/>
    <w:pPr>
      <w:tabs>
        <w:tab w:val="left" w:pos="709"/>
      </w:tabs>
      <w:suppressAutoHyphens/>
      <w:spacing w:line="260" w:lineRule="exact"/>
    </w:pPr>
    <w:rPr>
      <w:rFonts w:ascii="Times New Roman" w:hAnsi="Times New Roman"/>
      <w:sz w:val="22"/>
      <w:szCs w:val="22"/>
      <w:lang w:eastAsia="en-US"/>
    </w:rPr>
  </w:style>
  <w:style w:type="character" w:styleId="Zdraznnintenzivn">
    <w:name w:val="Intense Emphasis"/>
    <w:uiPriority w:val="21"/>
    <w:qFormat/>
    <w:rsid w:val="003C5B89"/>
    <w:rPr>
      <w:i/>
      <w:iCs/>
      <w:color w:val="4472C4"/>
    </w:rPr>
  </w:style>
  <w:style w:type="character" w:styleId="Siln">
    <w:name w:val="Strong"/>
    <w:uiPriority w:val="22"/>
    <w:qFormat/>
    <w:rsid w:val="003C5B89"/>
    <w:rPr>
      <w:b/>
      <w:bCs/>
    </w:rPr>
  </w:style>
  <w:style w:type="table" w:styleId="Svtltabulkasmkou1">
    <w:name w:val="Grid Table 1 Light"/>
    <w:basedOn w:val="Normlntabulka"/>
    <w:uiPriority w:val="46"/>
    <w:rsid w:val="00106392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mezer">
    <w:name w:val="No Spacing"/>
    <w:uiPriority w:val="1"/>
    <w:qFormat/>
    <w:rsid w:val="00165D83"/>
    <w:rPr>
      <w:rFonts w:ascii="Times New Roman" w:hAnsi="Times New Roman"/>
      <w:sz w:val="22"/>
      <w:szCs w:val="22"/>
      <w:lang w:eastAsia="en-US"/>
    </w:rPr>
  </w:style>
  <w:style w:type="character" w:styleId="Nevyeenzmnka">
    <w:name w:val="Unresolved Mention"/>
    <w:uiPriority w:val="99"/>
    <w:semiHidden/>
    <w:unhideWhenUsed/>
    <w:rsid w:val="009869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line.postservis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nline.postservi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ral\Local%20Settings\Temporary%20Internet%20Files\Content.Outlook\HN4H1F83\Universal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018DC279B6BF41B898A09D05F37E79" ma:contentTypeVersion="11" ma:contentTypeDescription="Vytvoří nový dokument" ma:contentTypeScope="" ma:versionID="e44c0776720ca6b2131476eac2665762">
  <xsd:schema xmlns:xsd="http://www.w3.org/2001/XMLSchema" xmlns:xs="http://www.w3.org/2001/XMLSchema" xmlns:p="http://schemas.microsoft.com/office/2006/metadata/properties" xmlns:ns3="8c0209bc-79ad-4445-86cc-ff2b204bcca1" xmlns:ns4="a73f2a8c-3f8d-4697-8408-3db434d408fd" targetNamespace="http://schemas.microsoft.com/office/2006/metadata/properties" ma:root="true" ma:fieldsID="b533aff8e43f4c149a12f245583520db" ns3:_="" ns4:_="">
    <xsd:import namespace="8c0209bc-79ad-4445-86cc-ff2b204bcca1"/>
    <xsd:import namespace="a73f2a8c-3f8d-4697-8408-3db434d408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09bc-79ad-4445-86cc-ff2b204bcc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f2a8c-3f8d-4697-8408-3db434d40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987F90-AB67-4D4C-A4EA-DC1F91F14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B1B8E-837F-4AC4-837E-6BE731E98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209bc-79ad-4445-86cc-ff2b204bcca1"/>
    <ds:schemaRef ds:uri="a73f2a8c-3f8d-4697-8408-3db434d408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08D1D-0A55-438F-947F-53E06413EF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005ECD-DBA8-4768-AD73-8F5FF742A3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Universal.dotx</Template>
  <TotalTime>188</TotalTime>
  <Pages>10</Pages>
  <Words>1581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Uživatelská dokumentace - TaT - Hromadné podání</vt:lpstr>
    </vt:vector>
  </TitlesOfParts>
  <Company>Česká pošta s.p.</Company>
  <LinksUpToDate>false</LinksUpToDate>
  <CharactersWithSpaces>10894</CharactersWithSpaces>
  <SharedDoc>false</SharedDoc>
  <HLinks>
    <vt:vector size="48" baseType="variant"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_Toc109982865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_Toc109982864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_Toc109982863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_Toc109982862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_Toc109982861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_Toc109982860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_Toc109982859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_Toc109982858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Uživatelská dokumentace - TaT - Hromadné podání</dc:title>
  <dc:subject/>
  <dc:creator>Krejčí Leoš</dc:creator>
  <cp:keywords/>
  <cp:lastModifiedBy>Krejčí Leoš</cp:lastModifiedBy>
  <cp:revision>76</cp:revision>
  <cp:lastPrinted>2023-03-06T09:05:00Z</cp:lastPrinted>
  <dcterms:created xsi:type="dcterms:W3CDTF">2022-08-11T18:38:00Z</dcterms:created>
  <dcterms:modified xsi:type="dcterms:W3CDTF">2025-03-27T12:18:00Z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ContentTypeId">
    <vt:lpwstr>0x010100D5018DC279B6BF41B898A09D05F37E79</vt:lpwstr>
  </property>
  <property fmtid="{D5CDD505-2E9C-101B-9397-08002B2CF9AE}" pid="4" name="MSIP_Label_2b1d3de5-f378-4f1a-98b2-045b457791ed_Enabled">
    <vt:lpwstr>true</vt:lpwstr>
  </property>
  <property fmtid="{D5CDD505-2E9C-101B-9397-08002B2CF9AE}" pid="5" name="MSIP_Label_2b1d3de5-f378-4f1a-98b2-045b457791ed_SetDate">
    <vt:lpwstr>2025-03-26T10:25:17Z</vt:lpwstr>
  </property>
  <property fmtid="{D5CDD505-2E9C-101B-9397-08002B2CF9AE}" pid="6" name="MSIP_Label_2b1d3de5-f378-4f1a-98b2-045b457791ed_Method">
    <vt:lpwstr>Standard</vt:lpwstr>
  </property>
  <property fmtid="{D5CDD505-2E9C-101B-9397-08002B2CF9AE}" pid="7" name="MSIP_Label_2b1d3de5-f378-4f1a-98b2-045b457791ed_Name">
    <vt:lpwstr>TLP-GREEN</vt:lpwstr>
  </property>
  <property fmtid="{D5CDD505-2E9C-101B-9397-08002B2CF9AE}" pid="8" name="MSIP_Label_2b1d3de5-f378-4f1a-98b2-045b457791ed_SiteId">
    <vt:lpwstr>63bc9307-946b-4c36-9003-abc36ab892f7</vt:lpwstr>
  </property>
  <property fmtid="{D5CDD505-2E9C-101B-9397-08002B2CF9AE}" pid="9" name="MSIP_Label_2b1d3de5-f378-4f1a-98b2-045b457791ed_ActionId">
    <vt:lpwstr>ddd355d3-5b0e-49a1-ab00-d993d89f7a8a</vt:lpwstr>
  </property>
  <property fmtid="{D5CDD505-2E9C-101B-9397-08002B2CF9AE}" pid="10" name="MSIP_Label_2b1d3de5-f378-4f1a-98b2-045b457791ed_ContentBits">
    <vt:lpwstr>1</vt:lpwstr>
  </property>
</Properties>
</file>